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0336" w14:textId="0DAED960" w:rsidR="00DF5D88" w:rsidRPr="00083FA0" w:rsidRDefault="00DF5D88" w:rsidP="00083FA0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Urząd Miejski w Książu Wlkp.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ab/>
        <w:t>O.0143</w:t>
      </w:r>
      <w:r w:rsidR="00AE0E4A">
        <w:rPr>
          <w:rFonts w:eastAsia="Calibri" w:cstheme="minorHAnsi"/>
          <w:kern w:val="0"/>
          <w:sz w:val="24"/>
          <w:szCs w:val="24"/>
          <w14:ligatures w14:val="none"/>
        </w:rPr>
        <w:t>.8.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 w:rsidR="00E761EF" w:rsidRPr="00083FA0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Referat </w:t>
      </w:r>
      <w:r w:rsidR="00E0125D" w:rsidRPr="00083FA0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bywatelsko-</w:t>
      </w:r>
      <w:r w:rsidR="00E0125D" w:rsidRPr="00083FA0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rganizacyjny</w:t>
      </w:r>
    </w:p>
    <w:p w14:paraId="1AF4BF6B" w14:textId="7B957124" w:rsidR="00DF5D88" w:rsidRPr="00083FA0" w:rsidRDefault="00DF5D88" w:rsidP="00083FA0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Stanowisko do spraw obsługi sekretariatu i ochrony zdrowia </w:t>
      </w:r>
    </w:p>
    <w:p w14:paraId="6EFBFBE8" w14:textId="77777777" w:rsidR="00446221" w:rsidRPr="00083FA0" w:rsidRDefault="00446221" w:rsidP="00083FA0">
      <w:pPr>
        <w:tabs>
          <w:tab w:val="center" w:pos="4536"/>
          <w:tab w:val="right" w:pos="9072"/>
        </w:tabs>
        <w:spacing w:after="0" w:line="36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3FBEBD8" w14:textId="233793C5" w:rsidR="00446221" w:rsidRPr="00083FA0" w:rsidRDefault="00FA757E" w:rsidP="00083FA0">
      <w:pPr>
        <w:tabs>
          <w:tab w:val="center" w:pos="4536"/>
          <w:tab w:val="right" w:pos="9072"/>
        </w:tabs>
        <w:spacing w:after="0" w:line="36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UZYSKANIE ZEZWOLENIA NA SPRZEDAŻ NAPOJÓW ALKOHOLOWYCH</w:t>
      </w:r>
    </w:p>
    <w:p w14:paraId="029391EB" w14:textId="77777777" w:rsidR="00446221" w:rsidRPr="00083FA0" w:rsidRDefault="00446221" w:rsidP="00083FA0">
      <w:pPr>
        <w:tabs>
          <w:tab w:val="center" w:pos="4536"/>
          <w:tab w:val="right" w:pos="9072"/>
        </w:tabs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2518CAE" w14:textId="77777777" w:rsidR="00446221" w:rsidRPr="00083FA0" w:rsidRDefault="00446221" w:rsidP="00083FA0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WYMAGANE DOKUMENTY</w:t>
      </w:r>
    </w:p>
    <w:p w14:paraId="3D8EE4C7" w14:textId="46A24B77" w:rsidR="00446221" w:rsidRPr="00083FA0" w:rsidRDefault="00446221" w:rsidP="00083FA0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outlineLvl w:val="1"/>
        <w:rPr>
          <w:rFonts w:eastAsia="SymbolMT" w:cstheme="minorHAnsi"/>
          <w:kern w:val="0"/>
          <w:sz w:val="24"/>
          <w:szCs w:val="24"/>
          <w14:ligatures w14:val="none"/>
        </w:rPr>
      </w:pPr>
      <w:bookmarkStart w:id="0" w:name="_Hlk192761352"/>
      <w:r w:rsidRPr="00083FA0">
        <w:rPr>
          <w:rFonts w:eastAsia="SymbolMT" w:cstheme="minorHAnsi"/>
          <w:kern w:val="0"/>
          <w:sz w:val="24"/>
          <w:szCs w:val="24"/>
          <w14:ligatures w14:val="none"/>
        </w:rPr>
        <w:t xml:space="preserve">Wniosek – druk dostępny w Urzędzie Miejskim w Książu Wlkp. pokój nr 1 oraz </w:t>
      </w:r>
      <w:r w:rsidR="00064838" w:rsidRPr="00083FA0">
        <w:rPr>
          <w:rFonts w:cstheme="minorHAnsi"/>
          <w:sz w:val="24"/>
          <w:szCs w:val="24"/>
        </w:rPr>
        <w:t xml:space="preserve">oraz na stronie internetowej Gminy </w:t>
      </w:r>
      <w:hyperlink r:id="rId7" w:history="1">
        <w:r w:rsidR="00064838" w:rsidRPr="00083FA0">
          <w:rPr>
            <w:rStyle w:val="Hipercze"/>
            <w:rFonts w:cstheme="minorHAnsi"/>
            <w:sz w:val="24"/>
            <w:szCs w:val="24"/>
          </w:rPr>
          <w:t>www.ksiaz-wlkp.pl</w:t>
        </w:r>
      </w:hyperlink>
      <w:r w:rsidR="00064838" w:rsidRPr="00083FA0">
        <w:rPr>
          <w:rFonts w:eastAsia="SymbolMT" w:cstheme="minorHAnsi"/>
          <w:kern w:val="0"/>
          <w:sz w:val="24"/>
          <w:szCs w:val="24"/>
          <w14:ligatures w14:val="none"/>
        </w:rPr>
        <w:t xml:space="preserve"> </w:t>
      </w:r>
      <w:r w:rsidRPr="00083FA0">
        <w:rPr>
          <w:rFonts w:eastAsia="SymbolMT" w:cstheme="minorHAnsi"/>
          <w:kern w:val="0"/>
          <w:sz w:val="24"/>
          <w:szCs w:val="24"/>
          <w14:ligatures w14:val="none"/>
        </w:rPr>
        <w:t xml:space="preserve">w zakładce </w:t>
      </w:r>
      <w:r w:rsidRPr="00083FA0">
        <w:rPr>
          <w:rFonts w:eastAsia="SymbolMT" w:cstheme="minorHAnsi"/>
          <w:i/>
          <w:kern w:val="0"/>
          <w:sz w:val="24"/>
          <w:szCs w:val="24"/>
          <w14:ligatures w14:val="none"/>
        </w:rPr>
        <w:t xml:space="preserve">Wirtualny </w:t>
      </w:r>
      <w:r w:rsidR="00064838" w:rsidRPr="00083FA0">
        <w:rPr>
          <w:rFonts w:eastAsia="SymbolMT" w:cstheme="minorHAnsi"/>
          <w:i/>
          <w:kern w:val="0"/>
          <w:sz w:val="24"/>
          <w:szCs w:val="24"/>
          <w14:ligatures w14:val="none"/>
        </w:rPr>
        <w:t>U</w:t>
      </w:r>
      <w:r w:rsidRPr="00083FA0">
        <w:rPr>
          <w:rFonts w:eastAsia="SymbolMT" w:cstheme="minorHAnsi"/>
          <w:i/>
          <w:kern w:val="0"/>
          <w:sz w:val="24"/>
          <w:szCs w:val="24"/>
          <w14:ligatures w14:val="none"/>
        </w:rPr>
        <w:t>rzędnik</w:t>
      </w:r>
      <w:r w:rsidR="00064838" w:rsidRPr="00083FA0">
        <w:rPr>
          <w:rFonts w:eastAsia="SymbolMT" w:cstheme="minorHAnsi"/>
          <w:i/>
          <w:kern w:val="0"/>
          <w:sz w:val="24"/>
          <w:szCs w:val="24"/>
          <w14:ligatures w14:val="none"/>
        </w:rPr>
        <w:t xml:space="preserve"> - Działalność gospodarcza i alkohole.</w:t>
      </w:r>
    </w:p>
    <w:bookmarkEnd w:id="0"/>
    <w:p w14:paraId="2DEB708C" w14:textId="77777777" w:rsidR="00446221" w:rsidRPr="00083FA0" w:rsidRDefault="00446221" w:rsidP="00083FA0">
      <w:pPr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Do wniosku o wydanie zezwolenia na sprzedaż napojów alkoholowych należy dołączyć następujące dokumenty: </w:t>
      </w:r>
    </w:p>
    <w:p w14:paraId="3C4984EC" w14:textId="77777777" w:rsidR="00446221" w:rsidRPr="00083FA0" w:rsidRDefault="00446221" w:rsidP="00083FA0">
      <w:pPr>
        <w:numPr>
          <w:ilvl w:val="0"/>
          <w:numId w:val="6"/>
        </w:numPr>
        <w:spacing w:after="0" w:line="360" w:lineRule="auto"/>
        <w:ind w:left="1208" w:hanging="357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dokument potwierdzający tytuł prawny wnioskodawcy do lokalu stanowiącego punkt sprzedaży napojów alkoholowych, </w:t>
      </w:r>
    </w:p>
    <w:p w14:paraId="6B7D384F" w14:textId="77777777" w:rsidR="00446221" w:rsidRPr="00083FA0" w:rsidRDefault="00446221" w:rsidP="00083FA0">
      <w:pPr>
        <w:numPr>
          <w:ilvl w:val="0"/>
          <w:numId w:val="6"/>
        </w:numPr>
        <w:spacing w:after="0" w:line="360" w:lineRule="auto"/>
        <w:ind w:left="1208" w:hanging="357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pisemną zgodę właściciela, użytkownika, zarządcy lub administratora budynku, jeżeli punkt sprzedaży będzie zlokalizowany w budynku wielorodzinnym, </w:t>
      </w:r>
    </w:p>
    <w:p w14:paraId="40B69BB4" w14:textId="2868B7D8" w:rsidR="00446221" w:rsidRPr="00083FA0" w:rsidRDefault="00446221" w:rsidP="00083FA0">
      <w:pPr>
        <w:numPr>
          <w:ilvl w:val="0"/>
          <w:numId w:val="6"/>
        </w:numPr>
        <w:spacing w:after="0" w:line="360" w:lineRule="auto"/>
        <w:ind w:left="1208" w:hanging="357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decyzję właściwego powiatowego inspektora sanitarnego, potwierdzającą spełnienie warunków sanitarnych przez punkt sprzedaży.  </w:t>
      </w:r>
    </w:p>
    <w:p w14:paraId="38802FF1" w14:textId="77777777" w:rsidR="00446221" w:rsidRPr="00083FA0" w:rsidRDefault="00446221" w:rsidP="00083FA0">
      <w:pPr>
        <w:keepNext/>
        <w:suppressAutoHyphens/>
        <w:autoSpaceDN w:val="0"/>
        <w:spacing w:after="0" w:line="360" w:lineRule="auto"/>
        <w:jc w:val="both"/>
        <w:outlineLvl w:val="1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MIEJSCE ZAŁATWIENIA SPRAWY</w:t>
      </w:r>
    </w:p>
    <w:p w14:paraId="28BC0B71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Urząd Miejski w Książu Wlkp. </w:t>
      </w:r>
    </w:p>
    <w:p w14:paraId="510FAE30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Referat Obywatelsko – Organizacyjny </w:t>
      </w:r>
    </w:p>
    <w:p w14:paraId="619A53DB" w14:textId="427E0D10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Stanowisko d</w:t>
      </w:r>
      <w:r w:rsidR="005422F9" w:rsidRPr="00083FA0">
        <w:rPr>
          <w:rFonts w:eastAsia="Calibri" w:cstheme="minorHAnsi"/>
          <w:kern w:val="0"/>
          <w:sz w:val="24"/>
          <w:szCs w:val="24"/>
          <w14:ligatures w14:val="none"/>
        </w:rPr>
        <w:t>o spraw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obsługi sekretariatu i ochrony zdrowia </w:t>
      </w:r>
    </w:p>
    <w:p w14:paraId="788FF264" w14:textId="3218D6A8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:lang w:val="de-DE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>Pokój n</w:t>
      </w:r>
      <w:r w:rsidR="00DF5D88"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>umer</w:t>
      </w:r>
      <w:r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 xml:space="preserve"> 1 </w:t>
      </w:r>
    </w:p>
    <w:p w14:paraId="14A2AC5A" w14:textId="5461AD9D" w:rsidR="00446221" w:rsidRPr="00083FA0" w:rsidRDefault="00DF5D88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:lang w:val="de-DE"/>
          <w14:ligatures w14:val="none"/>
        </w:rPr>
      </w:pPr>
      <w:r w:rsidRPr="00083FA0">
        <w:rPr>
          <w:rFonts w:eastAsia="Calibri" w:cstheme="minorHAnsi"/>
          <w:bCs/>
          <w:kern w:val="0"/>
          <w:sz w:val="24"/>
          <w:szCs w:val="24"/>
          <w:lang w:val="de-DE"/>
          <w14:ligatures w14:val="none"/>
        </w:rPr>
        <w:t xml:space="preserve">telefon 61 2822001 wewnętrzny </w:t>
      </w:r>
      <w:r w:rsidR="00446221"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 xml:space="preserve">10, </w:t>
      </w:r>
      <w:r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 xml:space="preserve"> adres </w:t>
      </w:r>
      <w:r w:rsidR="00446221"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>e-mail:  zuzanna.jerzykowska@</w:t>
      </w:r>
      <w:r w:rsidR="005422F9"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>ksiaz-wlkp</w:t>
      </w:r>
      <w:r w:rsidR="00446221" w:rsidRPr="00083FA0">
        <w:rPr>
          <w:rFonts w:eastAsia="Calibri" w:cstheme="minorHAnsi"/>
          <w:kern w:val="0"/>
          <w:sz w:val="24"/>
          <w:szCs w:val="24"/>
          <w:lang w:val="de-DE"/>
          <w14:ligatures w14:val="none"/>
        </w:rPr>
        <w:t>.pl</w:t>
      </w:r>
    </w:p>
    <w:p w14:paraId="3FBAAE0B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TERMIN ZAŁATWIENIA SPRAWY</w:t>
      </w:r>
    </w:p>
    <w:p w14:paraId="13D75A19" w14:textId="424E3933" w:rsidR="00D942BF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Do 3</w:t>
      </w:r>
      <w:r w:rsidR="00E761EF" w:rsidRPr="00083FA0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dni. </w:t>
      </w:r>
    </w:p>
    <w:p w14:paraId="360CCDAE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SPOSÓB ZAŁATWIENIA SPRAWY</w:t>
      </w:r>
    </w:p>
    <w:p w14:paraId="140F062F" w14:textId="4DF53936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Wydawana jest decyzja administracyjna. </w:t>
      </w:r>
    </w:p>
    <w:p w14:paraId="1F6CFCD0" w14:textId="77777777" w:rsidR="00446221" w:rsidRPr="00083FA0" w:rsidRDefault="00446221" w:rsidP="00083FA0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OPŁATY</w:t>
      </w:r>
    </w:p>
    <w:p w14:paraId="332B72D5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Pobiera się opłatę za korzystanie z zezwolenia na sprzedaż napojów alkoholowych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wysokości: </w:t>
      </w:r>
    </w:p>
    <w:p w14:paraId="24E122DB" w14:textId="6A743EAF" w:rsidR="00446221" w:rsidRPr="00083FA0" w:rsidRDefault="00446221" w:rsidP="00083FA0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525</w:t>
      </w:r>
      <w:r w:rsidR="00083FA0"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,00</w:t>
      </w: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zł</w:t>
      </w:r>
      <w:r w:rsidR="00083FA0"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otych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na sprzedaż napojów zawierających do 4,5%  alkoholu oraz piwa; </w:t>
      </w:r>
    </w:p>
    <w:p w14:paraId="6C02FE5A" w14:textId="78B019B0" w:rsidR="00446221" w:rsidRPr="00083FA0" w:rsidRDefault="00446221" w:rsidP="00083FA0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525</w:t>
      </w:r>
      <w:r w:rsidR="00083FA0"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,00</w:t>
      </w: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zł</w:t>
      </w:r>
      <w:r w:rsidR="00083FA0"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otych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na sprzedaż napojów zawierających powyżej 4,5% do 18% alkoholu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(z wyjątkiem piwa); </w:t>
      </w:r>
    </w:p>
    <w:p w14:paraId="49E4B7E2" w14:textId="780CE2CF" w:rsidR="00446221" w:rsidRPr="00083FA0" w:rsidRDefault="00446221" w:rsidP="00083FA0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2.100</w:t>
      </w:r>
      <w:r w:rsidR="00083FA0"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,00</w:t>
      </w: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zł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na sprzedaż napojów zawierających powyżej 18% alkoholu.</w:t>
      </w:r>
    </w:p>
    <w:p w14:paraId="666F363C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6A8AC4A" w14:textId="6D0CDE05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Opłatę o której mowa wnosi się na konto Urzędu Miejskiego</w:t>
      </w:r>
      <w:r w:rsidR="00D12CC3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w Książu Wlkp., ul. Stacha Wichury 11a, nr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43 9084 1026 0300 0101 2000 0001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przed wydaniem zezwolenia. </w:t>
      </w:r>
    </w:p>
    <w:p w14:paraId="10E0E0B1" w14:textId="2166125E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Ww. opłaty dokonuje się w wysokości proporcjonalnej do okresu ważności zezwolenia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danym roku. </w:t>
      </w:r>
    </w:p>
    <w:p w14:paraId="1E189A01" w14:textId="77777777" w:rsidR="00446221" w:rsidRPr="00083FA0" w:rsidRDefault="00446221" w:rsidP="00083FA0">
      <w:pPr>
        <w:keepNext/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TRYB ODWOŁAWCZY </w:t>
      </w:r>
    </w:p>
    <w:p w14:paraId="30D8D894" w14:textId="08ED2CA3" w:rsidR="00446221" w:rsidRPr="00083FA0" w:rsidRDefault="00446221" w:rsidP="00083FA0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Na postanowienie Gminnej Komisji Rozwiązywania Problemów Alkoholowych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Książu Wlkp. przysługuje zażalenie do Samorządowego Kolegium Odwoławczego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Poznaniu za pośrednictwem Burmistrza Książa Wlkp., w terminie 7 dni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od daty doręczenia postanowienia.  </w:t>
      </w:r>
    </w:p>
    <w:p w14:paraId="41B5A518" w14:textId="3F86FEA5" w:rsidR="00446221" w:rsidRPr="00083FA0" w:rsidRDefault="00446221" w:rsidP="00083FA0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83FA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Od decyzji przysługuje odwołanie do Samorządowego Kolegium Odwoławczego </w:t>
      </w:r>
      <w:r w:rsidRPr="00083FA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w Poznaniu, za pośrednictwem Burmistrza Książa Wlkp. w terminie 14 dni od daty doręczenia decyzji.</w:t>
      </w:r>
    </w:p>
    <w:p w14:paraId="708B7144" w14:textId="77777777" w:rsidR="00446221" w:rsidRPr="00083FA0" w:rsidRDefault="00446221" w:rsidP="00083FA0">
      <w:pPr>
        <w:keepNext/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PODSTAWA PRAWNA</w:t>
      </w:r>
    </w:p>
    <w:p w14:paraId="30853EF5" w14:textId="2B1D9093" w:rsidR="00446221" w:rsidRPr="00083FA0" w:rsidRDefault="00446221" w:rsidP="00083FA0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83FA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Ustawa z dnia 26 października 1982r. o wychowaniu w trzeźwości i przeciwdziałaniu alkoholizmowi  (Dz.U. z 2023 r. poz. 2151 ze zm.),</w:t>
      </w:r>
    </w:p>
    <w:p w14:paraId="02CCFD39" w14:textId="3D1C323D" w:rsidR="00446221" w:rsidRPr="00083FA0" w:rsidRDefault="00446221" w:rsidP="00083FA0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83FA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Ustawa z dnia 14 czerwca 1960r. Kodeks postępowania administracyjnego </w:t>
      </w:r>
      <w:r w:rsidR="00E761EF" w:rsidRPr="00083FA0">
        <w:rPr>
          <w:rFonts w:eastAsia="Andale Sans UI" w:cstheme="minorHAnsi"/>
          <w:color w:val="000000"/>
          <w:kern w:val="1"/>
          <w:sz w:val="24"/>
          <w:szCs w:val="24"/>
          <w:lang w:eastAsia="pl-PL"/>
          <w14:ligatures w14:val="none"/>
        </w:rPr>
        <w:t>(Dz. U. z 2025 r. poz. 1691</w:t>
      </w:r>
      <w:r w:rsidR="00E761EF" w:rsidRPr="00083FA0">
        <w:rPr>
          <w:rFonts w:eastAsia="Andale Sans UI" w:cstheme="minorHAnsi"/>
          <w:kern w:val="1"/>
          <w:sz w:val="24"/>
          <w:szCs w:val="24"/>
          <w:lang w:eastAsia="pl-PL"/>
          <w14:ligatures w14:val="none"/>
        </w:rPr>
        <w:t xml:space="preserve">). </w:t>
      </w:r>
    </w:p>
    <w:p w14:paraId="0D1B1A60" w14:textId="7DC0194F" w:rsidR="00446221" w:rsidRPr="00083FA0" w:rsidRDefault="00446221" w:rsidP="00083FA0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Uchwała Nr XLVI/324/2018 Rady Miejskiej w Książu Wlkp. z dnia 25 czerwca 2018r. w sprawie ustalenia maksymalnej liczby zezwoleń na sprzedaż napojów alkoholowych oraz zasad usytuowania miejsc sprzedaży napojów alkoholowych na terenie Gminy Książ Wlkp. (Dz. Urz. Woj. Wielkopolskiego z 2018</w:t>
      </w:r>
      <w:r w:rsidR="00E761EF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r. poz. 5209)</w:t>
      </w:r>
      <w:r w:rsidRPr="00083FA0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</w:p>
    <w:p w14:paraId="63CF7DDC" w14:textId="77777777" w:rsidR="00446221" w:rsidRPr="00083FA0" w:rsidRDefault="00446221" w:rsidP="00083FA0">
      <w:pPr>
        <w:spacing w:after="0" w:line="36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highlight w:val="yellow"/>
          <w:lang w:eastAsia="pl-PL"/>
          <w14:ligatures w14:val="none"/>
        </w:rPr>
      </w:pPr>
    </w:p>
    <w:p w14:paraId="2A1C5F78" w14:textId="77777777" w:rsidR="00446221" w:rsidRPr="00083FA0" w:rsidRDefault="00446221" w:rsidP="00083FA0">
      <w:pPr>
        <w:keepNext/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DODATKOWE INFORMACJE</w:t>
      </w:r>
    </w:p>
    <w:p w14:paraId="1D874122" w14:textId="77777777" w:rsidR="00446221" w:rsidRPr="00083FA0" w:rsidRDefault="00446221" w:rsidP="00083FA0">
      <w:pPr>
        <w:keepNext/>
        <w:numPr>
          <w:ilvl w:val="0"/>
          <w:numId w:val="5"/>
        </w:numPr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Zezwolenie wydaję się na czas oznaczony, jednak nie krótszy niż 4 lata w przypadku sprzedaży w miejscu sprzedaży oraz nie krótszym niż 2 lata w przypadku sprzedaży poza miejscem spożycia. </w:t>
      </w:r>
    </w:p>
    <w:p w14:paraId="68DA7437" w14:textId="77777777" w:rsidR="00446221" w:rsidRPr="00083FA0" w:rsidRDefault="00446221" w:rsidP="00083FA0">
      <w:pPr>
        <w:keepNext/>
        <w:numPr>
          <w:ilvl w:val="0"/>
          <w:numId w:val="5"/>
        </w:numPr>
        <w:suppressAutoHyphens/>
        <w:autoSpaceDN w:val="0"/>
        <w:spacing w:after="0" w:line="360" w:lineRule="auto"/>
        <w:jc w:val="both"/>
        <w:outlineLvl w:val="2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083FA0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W przypadku rezygnacji z zezwolenia wnioskodawca zobowiązany jest zgłosić to </w:t>
      </w:r>
      <w:r w:rsidRPr="00083FA0">
        <w:rPr>
          <w:rFonts w:eastAsia="Times New Roman" w:cstheme="minorHAnsi"/>
          <w:bCs/>
          <w:kern w:val="0"/>
          <w:sz w:val="24"/>
          <w:szCs w:val="24"/>
          <w14:ligatures w14:val="none"/>
        </w:rPr>
        <w:br/>
        <w:t xml:space="preserve">w Urzędzie Miejskim w Książu Wlkp. </w:t>
      </w:r>
    </w:p>
    <w:p w14:paraId="1FA94B08" w14:textId="77777777" w:rsidR="00446221" w:rsidRPr="00083FA0" w:rsidRDefault="00446221" w:rsidP="00083FA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0628690" w14:textId="2BC88A42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>DATA OSTATNIEGO PRZEGLĄDU/ AKTUALIZACJI</w:t>
      </w:r>
      <w:r w:rsidR="00083FA0" w:rsidRPr="00083FA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: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="00E761EF" w:rsidRPr="00083FA0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.0</w:t>
      </w:r>
      <w:r w:rsidR="00E761EF" w:rsidRPr="00083FA0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.202</w:t>
      </w:r>
      <w:r w:rsidR="00E761EF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6 </w:t>
      </w:r>
      <w:r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r. </w:t>
      </w:r>
    </w:p>
    <w:p w14:paraId="6ED10FDC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55A6B0C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8C99C93" w14:textId="42D36826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Sporządził</w:t>
      </w:r>
      <w:r w:rsidR="00DF5D88" w:rsidRPr="00083FA0">
        <w:rPr>
          <w:rFonts w:eastAsia="Calibri" w:cstheme="minorHAnsi"/>
          <w:kern w:val="0"/>
          <w:sz w:val="24"/>
          <w:szCs w:val="24"/>
          <w14:ligatures w14:val="none"/>
        </w:rPr>
        <w:t>a: Zuzanna Jerzykowska</w:t>
      </w:r>
      <w:r w:rsidR="005422F9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, Stanowisko do spraw obsługi sekretariatu i ochrony zdrowia. </w:t>
      </w:r>
      <w:r w:rsidR="00DF5D88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1942D6CE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4376CDC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D580D76" w14:textId="169B3A8D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083FA0">
        <w:rPr>
          <w:rFonts w:eastAsia="Calibri" w:cstheme="minorHAnsi"/>
          <w:kern w:val="0"/>
          <w:sz w:val="24"/>
          <w:szCs w:val="24"/>
          <w14:ligatures w14:val="none"/>
        </w:rPr>
        <w:t>Sprawdził:</w:t>
      </w:r>
      <w:r w:rsidR="005422F9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Mirela Grześkowiak,</w:t>
      </w:r>
      <w:r w:rsidR="00C238AD" w:rsidRPr="00083FA0">
        <w:rPr>
          <w:rFonts w:eastAsia="Calibri" w:cstheme="minorHAnsi"/>
          <w:kern w:val="0"/>
          <w:sz w:val="24"/>
          <w:szCs w:val="24"/>
          <w14:ligatures w14:val="none"/>
        </w:rPr>
        <w:t xml:space="preserve"> Sekretarz Gminy, </w:t>
      </w:r>
      <w:r w:rsidR="005422F9" w:rsidRPr="00083FA0">
        <w:rPr>
          <w:rFonts w:eastAsia="Calibri" w:cstheme="minorHAnsi"/>
          <w:kern w:val="0"/>
          <w:sz w:val="24"/>
          <w:szCs w:val="24"/>
          <w14:ligatures w14:val="none"/>
        </w:rPr>
        <w:t>Kierownik Referatu Organizacyjno-Obywatelskiego.</w:t>
      </w:r>
    </w:p>
    <w:p w14:paraId="46094407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6C83AA6A" w14:textId="77777777" w:rsidR="00446221" w:rsidRPr="00083FA0" w:rsidRDefault="00446221" w:rsidP="00083FA0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D0A0919" w14:textId="77777777" w:rsidR="00AE1739" w:rsidRPr="00083FA0" w:rsidRDefault="00AE1739" w:rsidP="00083FA0">
      <w:pPr>
        <w:spacing w:after="0" w:line="360" w:lineRule="auto"/>
        <w:rPr>
          <w:rFonts w:cstheme="minorHAnsi"/>
          <w:sz w:val="24"/>
          <w:szCs w:val="24"/>
        </w:rPr>
      </w:pPr>
    </w:p>
    <w:sectPr w:rsidR="00AE1739" w:rsidRPr="00083F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2AD" w14:textId="77777777" w:rsidR="000052DA" w:rsidRDefault="000052DA" w:rsidP="00446221">
      <w:pPr>
        <w:spacing w:after="0" w:line="240" w:lineRule="auto"/>
      </w:pPr>
      <w:r>
        <w:separator/>
      </w:r>
    </w:p>
  </w:endnote>
  <w:endnote w:type="continuationSeparator" w:id="0">
    <w:p w14:paraId="0652674E" w14:textId="77777777" w:rsidR="000052DA" w:rsidRDefault="000052DA" w:rsidP="0044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51A8" w14:textId="3898AA2B" w:rsidR="00446221" w:rsidRDefault="00446221">
    <w:pPr>
      <w:pStyle w:val="Stopka"/>
    </w:pPr>
    <w:r w:rsidRPr="00446221">
      <w:rPr>
        <w:noProof/>
      </w:rPr>
      <w:drawing>
        <wp:inline distT="0" distB="0" distL="0" distR="0" wp14:anchorId="0582DF63" wp14:editId="00071694">
          <wp:extent cx="5760720" cy="714375"/>
          <wp:effectExtent l="0" t="0" r="0" b="0"/>
          <wp:docPr id="13220904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9FC00" w14:textId="77777777" w:rsidR="00446221" w:rsidRDefault="004462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250D" w14:textId="77777777" w:rsidR="000052DA" w:rsidRDefault="000052DA" w:rsidP="00446221">
      <w:pPr>
        <w:spacing w:after="0" w:line="240" w:lineRule="auto"/>
      </w:pPr>
      <w:r>
        <w:separator/>
      </w:r>
    </w:p>
  </w:footnote>
  <w:footnote w:type="continuationSeparator" w:id="0">
    <w:p w14:paraId="3E69A2B3" w14:textId="77777777" w:rsidR="000052DA" w:rsidRDefault="000052DA" w:rsidP="0044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948"/>
    <w:multiLevelType w:val="hybridMultilevel"/>
    <w:tmpl w:val="DCA2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4982"/>
    <w:multiLevelType w:val="hybridMultilevel"/>
    <w:tmpl w:val="E568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243"/>
    <w:multiLevelType w:val="multilevel"/>
    <w:tmpl w:val="5498C9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581A7B"/>
    <w:multiLevelType w:val="hybridMultilevel"/>
    <w:tmpl w:val="3BEC5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E5E13"/>
    <w:multiLevelType w:val="hybridMultilevel"/>
    <w:tmpl w:val="8DCAE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545F"/>
    <w:multiLevelType w:val="hybridMultilevel"/>
    <w:tmpl w:val="ECA65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20867">
    <w:abstractNumId w:val="0"/>
  </w:num>
  <w:num w:numId="2" w16cid:durableId="1522627437">
    <w:abstractNumId w:val="5"/>
  </w:num>
  <w:num w:numId="3" w16cid:durableId="1683045871">
    <w:abstractNumId w:val="1"/>
  </w:num>
  <w:num w:numId="4" w16cid:durableId="1171487031">
    <w:abstractNumId w:val="3"/>
  </w:num>
  <w:num w:numId="5" w16cid:durableId="2080011622">
    <w:abstractNumId w:val="4"/>
  </w:num>
  <w:num w:numId="6" w16cid:durableId="108064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21"/>
    <w:rsid w:val="000052DA"/>
    <w:rsid w:val="0004031B"/>
    <w:rsid w:val="0004224B"/>
    <w:rsid w:val="00064838"/>
    <w:rsid w:val="00083FA0"/>
    <w:rsid w:val="000E3CBF"/>
    <w:rsid w:val="00136FF8"/>
    <w:rsid w:val="001901B0"/>
    <w:rsid w:val="00216539"/>
    <w:rsid w:val="00292D39"/>
    <w:rsid w:val="002B6411"/>
    <w:rsid w:val="002E0824"/>
    <w:rsid w:val="00351730"/>
    <w:rsid w:val="00446221"/>
    <w:rsid w:val="004D7A02"/>
    <w:rsid w:val="005422F9"/>
    <w:rsid w:val="00855725"/>
    <w:rsid w:val="009201AC"/>
    <w:rsid w:val="009C738C"/>
    <w:rsid w:val="009E08BA"/>
    <w:rsid w:val="00A42A65"/>
    <w:rsid w:val="00AE0E4A"/>
    <w:rsid w:val="00AE1739"/>
    <w:rsid w:val="00AE2630"/>
    <w:rsid w:val="00C238AD"/>
    <w:rsid w:val="00C27868"/>
    <w:rsid w:val="00D12CC3"/>
    <w:rsid w:val="00D942BF"/>
    <w:rsid w:val="00DC4E90"/>
    <w:rsid w:val="00DF5D88"/>
    <w:rsid w:val="00E0125D"/>
    <w:rsid w:val="00E761EF"/>
    <w:rsid w:val="00F858C4"/>
    <w:rsid w:val="00FA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A330"/>
  <w15:chartTrackingRefBased/>
  <w15:docId w15:val="{FF70118B-845F-4E72-A224-7B361B8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221"/>
  </w:style>
  <w:style w:type="paragraph" w:styleId="Stopka">
    <w:name w:val="footer"/>
    <w:basedOn w:val="Normalny"/>
    <w:link w:val="StopkaZnak"/>
    <w:uiPriority w:val="99"/>
    <w:unhideWhenUsed/>
    <w:rsid w:val="0044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221"/>
  </w:style>
  <w:style w:type="character" w:styleId="Hipercze">
    <w:name w:val="Hyperlink"/>
    <w:basedOn w:val="Domylnaczcionkaakapitu"/>
    <w:uiPriority w:val="99"/>
    <w:semiHidden/>
    <w:unhideWhenUsed/>
    <w:rsid w:val="00064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siaz-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jagsza01</cp:lastModifiedBy>
  <cp:revision>5</cp:revision>
  <cp:lastPrinted>2026-04-24T09:24:00Z</cp:lastPrinted>
  <dcterms:created xsi:type="dcterms:W3CDTF">2026-04-24T09:24:00Z</dcterms:created>
  <dcterms:modified xsi:type="dcterms:W3CDTF">2026-05-04T12:55:00Z</dcterms:modified>
</cp:coreProperties>
</file>