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3BA7AE0D" w:rsidR="00EC04C7" w:rsidRPr="00CD0E79" w:rsidRDefault="00197667" w:rsidP="007E4F1F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CD0E79">
        <w:rPr>
          <w:rFonts w:cstheme="minorHAnsi"/>
          <w:sz w:val="24"/>
          <w:szCs w:val="24"/>
        </w:rPr>
        <w:t xml:space="preserve">Urząd Miejski w Książu Wlkp. </w:t>
      </w:r>
      <w:r w:rsidR="00EC04C7" w:rsidRPr="00CD0E79">
        <w:rPr>
          <w:rFonts w:cstheme="minorHAnsi"/>
          <w:sz w:val="24"/>
          <w:szCs w:val="24"/>
        </w:rPr>
        <w:tab/>
      </w:r>
      <w:r w:rsidR="00EC04C7" w:rsidRPr="00CD0E79">
        <w:rPr>
          <w:rFonts w:cstheme="minorHAnsi"/>
          <w:sz w:val="24"/>
          <w:szCs w:val="24"/>
        </w:rPr>
        <w:tab/>
        <w:t>O.0143</w:t>
      </w:r>
      <w:r w:rsidR="00BA0E46">
        <w:rPr>
          <w:rFonts w:cstheme="minorHAnsi"/>
          <w:sz w:val="24"/>
          <w:szCs w:val="24"/>
        </w:rPr>
        <w:t>.1.</w:t>
      </w:r>
      <w:r w:rsidR="00EC04C7" w:rsidRPr="00CD0E79">
        <w:rPr>
          <w:rFonts w:cstheme="minorHAnsi"/>
          <w:sz w:val="24"/>
          <w:szCs w:val="24"/>
        </w:rPr>
        <w:t>202</w:t>
      </w:r>
      <w:r w:rsidRPr="00CD0E79">
        <w:rPr>
          <w:rFonts w:cstheme="minorHAnsi"/>
          <w:sz w:val="24"/>
          <w:szCs w:val="24"/>
        </w:rPr>
        <w:t>5</w:t>
      </w:r>
      <w:r w:rsidRPr="00CD0E79">
        <w:rPr>
          <w:rFonts w:cstheme="minorHAnsi"/>
          <w:sz w:val="24"/>
          <w:szCs w:val="24"/>
        </w:rPr>
        <w:br/>
        <w:t>Referat</w:t>
      </w:r>
      <w:r w:rsidR="00CD0E79" w:rsidRPr="00CD0E79">
        <w:rPr>
          <w:rFonts w:cstheme="minorHAnsi"/>
          <w:sz w:val="24"/>
          <w:szCs w:val="24"/>
        </w:rPr>
        <w:t xml:space="preserve"> Obywatelsko - Organizacyjny </w:t>
      </w:r>
    </w:p>
    <w:p w14:paraId="45F289A5" w14:textId="77777777" w:rsidR="00EC04C7" w:rsidRPr="00CD0E79" w:rsidRDefault="00EC04C7" w:rsidP="007E4F1F">
      <w:pPr>
        <w:pStyle w:val="Nagwek"/>
        <w:spacing w:line="360" w:lineRule="auto"/>
        <w:rPr>
          <w:rFonts w:cstheme="minorHAnsi"/>
          <w:b/>
          <w:sz w:val="24"/>
          <w:szCs w:val="24"/>
        </w:rPr>
      </w:pPr>
    </w:p>
    <w:p w14:paraId="37C4F149" w14:textId="0D64D9CD" w:rsidR="00CD0E79" w:rsidRPr="00CD0E79" w:rsidRDefault="007E4F1F" w:rsidP="007E4F1F">
      <w:pPr>
        <w:tabs>
          <w:tab w:val="center" w:pos="4536"/>
          <w:tab w:val="right" w:pos="9072"/>
        </w:tabs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CD0E79">
        <w:rPr>
          <w:rFonts w:eastAsia="Calibri" w:cstheme="minorHAnsi"/>
          <w:b/>
          <w:sz w:val="24"/>
          <w:szCs w:val="24"/>
        </w:rPr>
        <w:t>DOKONANIE WPISU, ZMIANY WPISU, ZAWIESZENIA LUB WZNOWIENIA DZIAŁALNOŚCI GOSPODARCZEJ</w:t>
      </w:r>
      <w:r>
        <w:rPr>
          <w:rFonts w:eastAsia="Calibri" w:cstheme="minorHAnsi"/>
          <w:b/>
          <w:sz w:val="24"/>
          <w:szCs w:val="24"/>
        </w:rPr>
        <w:t xml:space="preserve"> O</w:t>
      </w:r>
      <w:r w:rsidRPr="00CD0E79">
        <w:rPr>
          <w:rFonts w:eastAsia="Calibri" w:cstheme="minorHAnsi"/>
          <w:b/>
          <w:sz w:val="24"/>
          <w:szCs w:val="24"/>
        </w:rPr>
        <w:t>RAZ WYKREŚLENIA WPISU W CENTRALNEJ EWIDENCJI I INFORMACJI</w:t>
      </w:r>
      <w:r>
        <w:rPr>
          <w:rFonts w:eastAsia="Calibri" w:cstheme="minorHAnsi"/>
          <w:b/>
          <w:sz w:val="24"/>
          <w:szCs w:val="24"/>
        </w:rPr>
        <w:t xml:space="preserve">                  </w:t>
      </w:r>
      <w:r w:rsidRPr="00CD0E79">
        <w:rPr>
          <w:rFonts w:eastAsia="Calibri" w:cstheme="minorHAnsi"/>
          <w:b/>
          <w:sz w:val="24"/>
          <w:szCs w:val="24"/>
        </w:rPr>
        <w:t>O DZIAŁALNOŚCI GOSPODARCZEJ (CEIDG)</w:t>
      </w:r>
    </w:p>
    <w:p w14:paraId="19695929" w14:textId="77777777" w:rsidR="00CD0E79" w:rsidRPr="00CD0E79" w:rsidRDefault="00CD0E79" w:rsidP="007E4F1F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798E32FD" w14:textId="77777777" w:rsidR="00CD0E79" w:rsidRPr="00CD0E79" w:rsidRDefault="00CD0E79" w:rsidP="007E4F1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D0E79">
        <w:rPr>
          <w:rFonts w:eastAsia="Times New Roman" w:cstheme="minorHAnsi"/>
          <w:b/>
          <w:bCs/>
          <w:sz w:val="24"/>
          <w:szCs w:val="24"/>
        </w:rPr>
        <w:t>WYMAGANE DOKUMENTY</w:t>
      </w:r>
    </w:p>
    <w:p w14:paraId="5F46FD7C" w14:textId="128514D5" w:rsidR="00CD0E79" w:rsidRPr="00CD0E79" w:rsidRDefault="00CD0E79" w:rsidP="007E4F1F">
      <w:pPr>
        <w:keepNext/>
        <w:numPr>
          <w:ilvl w:val="0"/>
          <w:numId w:val="14"/>
        </w:numPr>
        <w:suppressAutoHyphens/>
        <w:autoSpaceDN w:val="0"/>
        <w:spacing w:after="0" w:line="360" w:lineRule="auto"/>
        <w:outlineLvl w:val="1"/>
        <w:rPr>
          <w:rFonts w:eastAsia="Times New Roman" w:cstheme="minorHAnsi"/>
          <w:sz w:val="24"/>
          <w:szCs w:val="24"/>
        </w:rPr>
      </w:pPr>
      <w:r w:rsidRPr="00CD0E79">
        <w:rPr>
          <w:rFonts w:eastAsia="Times New Roman" w:cstheme="minorHAnsi"/>
          <w:sz w:val="24"/>
          <w:szCs w:val="24"/>
        </w:rPr>
        <w:t>Wniosek –</w:t>
      </w:r>
      <w:r w:rsidRPr="00CD0E79">
        <w:rPr>
          <w:rFonts w:eastAsia="SymbolMT" w:cstheme="minorHAnsi"/>
          <w:sz w:val="24"/>
          <w:szCs w:val="24"/>
        </w:rPr>
        <w:t xml:space="preserve"> druk dostępny w Urzędzie Miejskim w Książu Wlkp., pokój numer 5 oraz </w:t>
      </w:r>
      <w:r w:rsidRPr="00CD0E79">
        <w:rPr>
          <w:rFonts w:eastAsia="Times New Roman" w:cstheme="minorHAnsi"/>
          <w:sz w:val="24"/>
          <w:szCs w:val="24"/>
        </w:rPr>
        <w:t>na stronie</w:t>
      </w:r>
      <w:r w:rsidR="007E4F1F">
        <w:rPr>
          <w:rFonts w:eastAsia="Times New Roman" w:cstheme="minorHAnsi"/>
          <w:sz w:val="24"/>
          <w:szCs w:val="24"/>
        </w:rPr>
        <w:t xml:space="preserve"> internetowej</w:t>
      </w:r>
      <w:r w:rsidRPr="00CD0E79">
        <w:rPr>
          <w:rFonts w:eastAsia="Times New Roman" w:cstheme="minorHAnsi"/>
          <w:sz w:val="24"/>
          <w:szCs w:val="24"/>
        </w:rPr>
        <w:t xml:space="preserve"> </w:t>
      </w:r>
      <w:hyperlink r:id="rId8" w:history="1">
        <w:r w:rsidRPr="00CD0E79">
          <w:rPr>
            <w:rFonts w:eastAsia="Times New Roman" w:cstheme="minorHAnsi"/>
            <w:color w:val="0070C0"/>
            <w:sz w:val="24"/>
            <w:szCs w:val="24"/>
            <w:u w:val="single"/>
          </w:rPr>
          <w:t>Biznes.gov.pl</w:t>
        </w:r>
      </w:hyperlink>
      <w:r w:rsidRPr="00CD0E79">
        <w:rPr>
          <w:rFonts w:eastAsia="Times New Roman" w:cstheme="minorHAnsi"/>
          <w:sz w:val="24"/>
          <w:szCs w:val="24"/>
        </w:rPr>
        <w:t xml:space="preserve"> w zakładce </w:t>
      </w:r>
      <w:r w:rsidRPr="00CD0E79">
        <w:rPr>
          <w:rFonts w:eastAsia="Times New Roman" w:cstheme="minorHAnsi"/>
          <w:i/>
          <w:sz w:val="24"/>
          <w:szCs w:val="24"/>
        </w:rPr>
        <w:t>Formularze i instrukcje.</w:t>
      </w:r>
      <w:r w:rsidRPr="00CD0E79">
        <w:rPr>
          <w:rFonts w:eastAsia="Times New Roman" w:cstheme="minorHAnsi"/>
          <w:sz w:val="24"/>
          <w:szCs w:val="24"/>
        </w:rPr>
        <w:t xml:space="preserve"> </w:t>
      </w:r>
    </w:p>
    <w:p w14:paraId="41775557" w14:textId="3203E955" w:rsidR="00CD0E79" w:rsidRPr="00CD0E79" w:rsidRDefault="00CD0E79" w:rsidP="007E4F1F">
      <w:pPr>
        <w:keepNext/>
        <w:numPr>
          <w:ilvl w:val="0"/>
          <w:numId w:val="14"/>
        </w:numPr>
        <w:suppressAutoHyphens/>
        <w:autoSpaceDN w:val="0"/>
        <w:spacing w:after="0" w:line="360" w:lineRule="auto"/>
        <w:outlineLvl w:val="1"/>
        <w:rPr>
          <w:rFonts w:eastAsia="Times New Roman" w:cstheme="minorHAnsi"/>
          <w:sz w:val="24"/>
          <w:szCs w:val="24"/>
        </w:rPr>
      </w:pPr>
      <w:r w:rsidRPr="00CD0E79">
        <w:rPr>
          <w:rFonts w:eastAsia="Times New Roman" w:cstheme="minorHAnsi"/>
          <w:sz w:val="24"/>
          <w:szCs w:val="24"/>
        </w:rPr>
        <w:t>Wypełnienie wniosku w formie elektronicznej na wyżej wymienionej stronie</w:t>
      </w:r>
      <w:r w:rsidR="007E4F1F">
        <w:rPr>
          <w:rFonts w:eastAsia="Times New Roman" w:cstheme="minorHAnsi"/>
          <w:sz w:val="24"/>
          <w:szCs w:val="24"/>
        </w:rPr>
        <w:t xml:space="preserve"> internetowej</w:t>
      </w:r>
      <w:r w:rsidRPr="00CD0E79">
        <w:rPr>
          <w:rFonts w:eastAsia="Times New Roman" w:cstheme="minorHAnsi"/>
          <w:sz w:val="24"/>
          <w:szCs w:val="24"/>
        </w:rPr>
        <w:t xml:space="preserve"> w opcji </w:t>
      </w:r>
      <w:r w:rsidRPr="00CD0E79">
        <w:rPr>
          <w:rFonts w:eastAsia="Times New Roman" w:cstheme="minorHAnsi"/>
          <w:i/>
          <w:sz w:val="24"/>
          <w:szCs w:val="24"/>
        </w:rPr>
        <w:t>Wypełnij wniosek przez Internet.</w:t>
      </w:r>
      <w:r w:rsidRPr="00CD0E79">
        <w:rPr>
          <w:rFonts w:eastAsia="Times New Roman" w:cstheme="minorHAnsi"/>
          <w:sz w:val="24"/>
          <w:szCs w:val="24"/>
        </w:rPr>
        <w:t xml:space="preserve">        </w:t>
      </w:r>
    </w:p>
    <w:p w14:paraId="346E14D3" w14:textId="491CC988" w:rsidR="00CD0E79" w:rsidRPr="007E4F1F" w:rsidRDefault="00CD0E79" w:rsidP="007E4F1F">
      <w:pPr>
        <w:numPr>
          <w:ilvl w:val="0"/>
          <w:numId w:val="14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Dokument stwierdzający tożsamość (do wglądu).</w:t>
      </w:r>
    </w:p>
    <w:p w14:paraId="7E21A423" w14:textId="77777777" w:rsidR="00CD0E79" w:rsidRPr="00CD0E79" w:rsidRDefault="00CD0E79" w:rsidP="007E4F1F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sz w:val="24"/>
          <w:szCs w:val="24"/>
        </w:rPr>
      </w:pPr>
      <w:r w:rsidRPr="00CD0E79">
        <w:rPr>
          <w:rFonts w:eastAsia="Calibri" w:cstheme="minorHAnsi"/>
          <w:b/>
          <w:sz w:val="24"/>
          <w:szCs w:val="24"/>
        </w:rPr>
        <w:t>MIEJSCE ZAŁATWIENIA SPRAWY</w:t>
      </w:r>
    </w:p>
    <w:p w14:paraId="5F182369" w14:textId="3315F74D" w:rsidR="00CD0E79" w:rsidRPr="00CD0E79" w:rsidRDefault="00CD0E79" w:rsidP="007E4F1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Urząd Miejski w Książu Wlkp.</w:t>
      </w:r>
      <w:r w:rsidR="007E4F1F">
        <w:rPr>
          <w:rFonts w:eastAsia="Calibri" w:cstheme="minorHAnsi"/>
          <w:sz w:val="24"/>
          <w:szCs w:val="24"/>
        </w:rPr>
        <w:t xml:space="preserve">, </w:t>
      </w:r>
      <w:r w:rsidRPr="00CD0E79">
        <w:rPr>
          <w:rFonts w:eastAsia="Calibri" w:cstheme="minorHAnsi"/>
          <w:sz w:val="24"/>
          <w:szCs w:val="24"/>
        </w:rPr>
        <w:t xml:space="preserve">Referat Obywatelsko – Organizacyjny </w:t>
      </w:r>
    </w:p>
    <w:p w14:paraId="3C13681C" w14:textId="4F7DA4C6" w:rsidR="00CD0E79" w:rsidRPr="00CD0E79" w:rsidRDefault="00CD0E79" w:rsidP="007E4F1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 xml:space="preserve">Stanowisko do spraw ewidencji ludności, dowodów osobistych i działalności gospodarczej </w:t>
      </w:r>
    </w:p>
    <w:p w14:paraId="4F8DC267" w14:textId="06BA7033" w:rsidR="00CD0E79" w:rsidRPr="00CD0E79" w:rsidRDefault="00CD0E79" w:rsidP="007E4F1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Pokój</w:t>
      </w:r>
      <w:r w:rsidRPr="00CD0E79">
        <w:rPr>
          <w:rFonts w:eastAsia="Calibri" w:cstheme="minorHAnsi"/>
          <w:sz w:val="24"/>
          <w:szCs w:val="24"/>
          <w:lang w:val="en-US"/>
        </w:rPr>
        <w:t xml:space="preserve"> </w:t>
      </w:r>
      <w:r w:rsidRPr="00CD0E79">
        <w:rPr>
          <w:rFonts w:eastAsia="Calibri" w:cstheme="minorHAnsi"/>
          <w:sz w:val="24"/>
          <w:szCs w:val="24"/>
        </w:rPr>
        <w:t>n</w:t>
      </w:r>
      <w:r w:rsidR="007E4F1F">
        <w:rPr>
          <w:rFonts w:eastAsia="Calibri" w:cstheme="minorHAnsi"/>
          <w:sz w:val="24"/>
          <w:szCs w:val="24"/>
        </w:rPr>
        <w:t>umer</w:t>
      </w:r>
      <w:r w:rsidRPr="00CD0E79">
        <w:rPr>
          <w:rFonts w:eastAsia="Calibri" w:cstheme="minorHAnsi"/>
          <w:sz w:val="24"/>
          <w:szCs w:val="24"/>
        </w:rPr>
        <w:t xml:space="preserve"> 5 </w:t>
      </w:r>
    </w:p>
    <w:p w14:paraId="0C67C728" w14:textId="3B8ED901" w:rsidR="00CD0E79" w:rsidRPr="00CD0E79" w:rsidRDefault="007E4F1F" w:rsidP="007E4F1F">
      <w:p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tel.</w:t>
      </w:r>
      <w:r w:rsidR="00CD0E79" w:rsidRPr="00CD0E79">
        <w:rPr>
          <w:rFonts w:eastAsia="Calibri" w:cstheme="minorHAnsi"/>
          <w:sz w:val="24"/>
          <w:szCs w:val="24"/>
          <w:lang w:val="en-US"/>
        </w:rPr>
        <w:t xml:space="preserve"> 61 28 22 001 </w:t>
      </w:r>
      <w:proofErr w:type="spellStart"/>
      <w:r w:rsidR="00CD0E79" w:rsidRPr="00CD0E79">
        <w:rPr>
          <w:rFonts w:eastAsia="Calibri" w:cstheme="minorHAnsi"/>
          <w:sz w:val="24"/>
          <w:szCs w:val="24"/>
          <w:lang w:val="en-US"/>
        </w:rPr>
        <w:t>wewnętrzny</w:t>
      </w:r>
      <w:proofErr w:type="spellEnd"/>
      <w:r w:rsidR="00CD0E79" w:rsidRPr="00CD0E79">
        <w:rPr>
          <w:rFonts w:eastAsia="Calibri" w:cstheme="minorHAnsi"/>
          <w:sz w:val="24"/>
          <w:szCs w:val="24"/>
          <w:lang w:val="en-US"/>
        </w:rPr>
        <w:t xml:space="preserve"> 34 </w:t>
      </w:r>
      <w:r w:rsidR="00CD0E79" w:rsidRPr="00CD0E79">
        <w:rPr>
          <w:rFonts w:eastAsia="Calibri" w:cstheme="minorHAnsi"/>
          <w:sz w:val="24"/>
          <w:szCs w:val="24"/>
        </w:rPr>
        <w:t>lub 61 2822089</w:t>
      </w:r>
      <w:r w:rsidR="00CD0E79" w:rsidRPr="00CD0E79">
        <w:rPr>
          <w:rFonts w:eastAsia="Calibri" w:cstheme="minorHAnsi"/>
          <w:sz w:val="24"/>
          <w:szCs w:val="24"/>
          <w:lang w:val="en-US"/>
        </w:rPr>
        <w:t>,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="00CD0E79" w:rsidRPr="00CD0E79">
        <w:rPr>
          <w:rFonts w:eastAsia="Calibri" w:cstheme="minorHAnsi"/>
          <w:sz w:val="24"/>
          <w:szCs w:val="24"/>
          <w:lang w:val="en-US"/>
        </w:rPr>
        <w:t xml:space="preserve">e-mail: </w:t>
      </w:r>
      <w:hyperlink r:id="rId9" w:history="1">
        <w:r w:rsidR="00CD0E79" w:rsidRPr="00CD0E79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jagoda.szaroszyk@ksiaz-wlkp.pl</w:t>
        </w:r>
      </w:hyperlink>
      <w:r w:rsidR="00CD0E79" w:rsidRPr="00CD0E79">
        <w:rPr>
          <w:rFonts w:eastAsia="Calibri" w:cstheme="minorHAnsi"/>
          <w:sz w:val="24"/>
          <w:szCs w:val="24"/>
          <w:lang w:val="en-US"/>
        </w:rPr>
        <w:t xml:space="preserve">  </w:t>
      </w:r>
    </w:p>
    <w:p w14:paraId="0D001803" w14:textId="7AB7AC7C" w:rsidR="00CD0E79" w:rsidRPr="00CD0E79" w:rsidRDefault="007E4F1F" w:rsidP="007E4F1F">
      <w:pPr>
        <w:spacing w:after="0" w:line="360" w:lineRule="auto"/>
        <w:rPr>
          <w:rFonts w:eastAsia="Calibri" w:cstheme="minorHAnsi"/>
          <w:color w:val="FF0000"/>
          <w:sz w:val="24"/>
          <w:szCs w:val="24"/>
        </w:rPr>
      </w:pPr>
      <w:r w:rsidRPr="007E4F1F">
        <w:rPr>
          <w:rFonts w:eastAsia="Calibri" w:cstheme="minorHAnsi"/>
          <w:sz w:val="24"/>
          <w:szCs w:val="24"/>
          <w:lang w:val="en-US"/>
        </w:rPr>
        <w:t>l</w:t>
      </w:r>
      <w:proofErr w:type="spellStart"/>
      <w:r w:rsidR="00215EFE" w:rsidRPr="007E4F1F">
        <w:rPr>
          <w:rFonts w:eastAsia="Calibri" w:cstheme="minorHAnsi"/>
          <w:sz w:val="24"/>
          <w:szCs w:val="24"/>
        </w:rPr>
        <w:t>u</w:t>
      </w:r>
      <w:r w:rsidR="00215EFE">
        <w:rPr>
          <w:rFonts w:eastAsia="Calibri" w:cstheme="minorHAnsi"/>
          <w:sz w:val="24"/>
          <w:szCs w:val="24"/>
        </w:rPr>
        <w:t>b</w:t>
      </w:r>
      <w:proofErr w:type="spellEnd"/>
      <w:r w:rsidR="00215EFE">
        <w:rPr>
          <w:rFonts w:eastAsia="Calibri" w:cstheme="minorHAnsi"/>
          <w:sz w:val="24"/>
          <w:szCs w:val="24"/>
        </w:rPr>
        <w:t xml:space="preserve"> p</w:t>
      </w:r>
      <w:r w:rsidR="00CD0E79" w:rsidRPr="00CD0E79">
        <w:rPr>
          <w:rFonts w:eastAsia="Calibri" w:cstheme="minorHAnsi"/>
          <w:sz w:val="24"/>
          <w:szCs w:val="24"/>
        </w:rPr>
        <w:t>oprzez stronę internetową</w:t>
      </w:r>
      <w:r w:rsidR="00CD0E79" w:rsidRPr="00CD0E79">
        <w:rPr>
          <w:rFonts w:eastAsia="Calibri" w:cstheme="minorHAnsi"/>
          <w:color w:val="FF0000"/>
          <w:sz w:val="24"/>
          <w:szCs w:val="24"/>
        </w:rPr>
        <w:t xml:space="preserve"> </w:t>
      </w:r>
      <w:hyperlink r:id="rId10" w:history="1">
        <w:r w:rsidR="00CD0E79" w:rsidRPr="00CD0E79">
          <w:rPr>
            <w:rFonts w:eastAsia="Calibri" w:cstheme="minorHAnsi"/>
            <w:color w:val="0000FF"/>
            <w:sz w:val="24"/>
            <w:szCs w:val="24"/>
            <w:u w:val="single"/>
          </w:rPr>
          <w:t>Biznes.gov.pl</w:t>
        </w:r>
      </w:hyperlink>
      <w:r w:rsidR="00CD0E79" w:rsidRPr="00CD0E79">
        <w:rPr>
          <w:rFonts w:eastAsia="Calibri" w:cstheme="minorHAnsi"/>
          <w:color w:val="FF0000"/>
          <w:sz w:val="24"/>
          <w:szCs w:val="24"/>
        </w:rPr>
        <w:t xml:space="preserve"> </w:t>
      </w:r>
    </w:p>
    <w:p w14:paraId="57A5E66F" w14:textId="77777777" w:rsidR="00CD0E79" w:rsidRPr="00CD0E79" w:rsidRDefault="00CD0E79" w:rsidP="007E4F1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Aby dokonać czynności związanych z działalnością gospodarczą jako osoba fizyczna można wybrać jeden z trybów postępowania:</w:t>
      </w:r>
    </w:p>
    <w:p w14:paraId="128604C6" w14:textId="77777777" w:rsidR="00CD0E79" w:rsidRPr="00CD0E79" w:rsidRDefault="00CD0E79" w:rsidP="007E4F1F">
      <w:pPr>
        <w:numPr>
          <w:ilvl w:val="0"/>
          <w:numId w:val="1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pobrać, wypełnić i złożyć wniosek papierowy w wybranym urzędzie gminy; gmina przekształca go na wniosek elektroniczny (wpisuje dane do CEIDG),</w:t>
      </w:r>
    </w:p>
    <w:p w14:paraId="3A71C83E" w14:textId="77777777" w:rsidR="00CD0E79" w:rsidRPr="00CD0E79" w:rsidRDefault="00CD0E79" w:rsidP="007E4F1F">
      <w:pPr>
        <w:numPr>
          <w:ilvl w:val="0"/>
          <w:numId w:val="1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zalogować się do CEIDG, wypełnić wniosek on-line, wydrukować i zanieść go do wybranego urzędu gminy,</w:t>
      </w:r>
    </w:p>
    <w:p w14:paraId="3A1BC1B9" w14:textId="77777777" w:rsidR="00CD0E79" w:rsidRPr="00CD0E79" w:rsidRDefault="00CD0E79" w:rsidP="007E4F1F">
      <w:pPr>
        <w:numPr>
          <w:ilvl w:val="0"/>
          <w:numId w:val="1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bez logowania się do CEIDG, wypełnić wniosek on-line, wydrukować i zanieść                               go do wybranego urzędu gminy,</w:t>
      </w:r>
    </w:p>
    <w:p w14:paraId="55E3AFD2" w14:textId="77777777" w:rsidR="00CD0E79" w:rsidRPr="00CD0E79" w:rsidRDefault="00CD0E79" w:rsidP="007E4F1F">
      <w:pPr>
        <w:numPr>
          <w:ilvl w:val="0"/>
          <w:numId w:val="1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zalogować się do CEIDG, wypełnić wniosek on-line i złożyć go elektronicznie (osoby posiadające podpis elektroniczny z kwalifikowanym certyfikatem lub profil zaufany),</w:t>
      </w:r>
    </w:p>
    <w:p w14:paraId="1ADCEE6C" w14:textId="77777777" w:rsidR="00CD0E79" w:rsidRPr="00CD0E79" w:rsidRDefault="00CD0E79" w:rsidP="007E4F1F">
      <w:pPr>
        <w:numPr>
          <w:ilvl w:val="0"/>
          <w:numId w:val="1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przesłać wniosek listem poleconym do wybranej gminy – podpis musi być potwierdzony notarialnie.</w:t>
      </w:r>
    </w:p>
    <w:p w14:paraId="05281B3B" w14:textId="7D7F4AB9" w:rsidR="00CD0E79" w:rsidRPr="007E4F1F" w:rsidRDefault="00CD0E79" w:rsidP="007E4F1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lastRenderedPageBreak/>
        <w:t>Więcej informacji na stronie</w:t>
      </w:r>
      <w:r w:rsidR="007E4F1F">
        <w:rPr>
          <w:rFonts w:eastAsia="Calibri" w:cstheme="minorHAnsi"/>
          <w:sz w:val="24"/>
          <w:szCs w:val="24"/>
        </w:rPr>
        <w:t xml:space="preserve"> internetowej</w:t>
      </w:r>
      <w:r w:rsidRPr="00CD0E79">
        <w:rPr>
          <w:rFonts w:eastAsia="Calibri" w:cstheme="minorHAnsi"/>
          <w:sz w:val="24"/>
          <w:szCs w:val="24"/>
        </w:rPr>
        <w:t>: </w:t>
      </w:r>
      <w:hyperlink r:id="rId11" w:history="1">
        <w:r w:rsidRPr="00CD0E79">
          <w:rPr>
            <w:rFonts w:eastAsia="Calibri" w:cstheme="minorHAnsi"/>
            <w:color w:val="0000FF"/>
            <w:sz w:val="24"/>
            <w:szCs w:val="24"/>
            <w:u w:val="single"/>
          </w:rPr>
          <w:t>www.ceidg.gov.pl</w:t>
        </w:r>
      </w:hyperlink>
    </w:p>
    <w:p w14:paraId="6EA95663" w14:textId="77777777" w:rsidR="00CD0E79" w:rsidRPr="00CD0E79" w:rsidRDefault="00CD0E79" w:rsidP="007E4F1F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D0E79">
        <w:rPr>
          <w:rFonts w:eastAsia="Calibri" w:cstheme="minorHAnsi"/>
          <w:b/>
          <w:bCs/>
          <w:sz w:val="24"/>
          <w:szCs w:val="24"/>
        </w:rPr>
        <w:t>TERMIN ZAŁATWIENIA SPRAWY</w:t>
      </w:r>
    </w:p>
    <w:p w14:paraId="2316B908" w14:textId="7C7025F7" w:rsidR="00CD0E79" w:rsidRPr="007E4F1F" w:rsidRDefault="00CD0E79" w:rsidP="007E4F1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D0E79">
        <w:rPr>
          <w:rFonts w:eastAsia="Times New Roman" w:cstheme="minorHAnsi"/>
          <w:sz w:val="24"/>
          <w:szCs w:val="24"/>
          <w:lang w:eastAsia="pl-PL"/>
        </w:rPr>
        <w:t xml:space="preserve">Organ gminy przekształca wniosek w formę dokumentu elektronicznego </w:t>
      </w:r>
      <w:r w:rsidRPr="00CD0E79">
        <w:rPr>
          <w:rFonts w:eastAsia="Calibri" w:cstheme="minorHAnsi"/>
          <w:sz w:val="24"/>
          <w:szCs w:val="24"/>
        </w:rPr>
        <w:t xml:space="preserve">bez zbędnej zwłoki,                  </w:t>
      </w:r>
      <w:r w:rsidRPr="00CD0E79">
        <w:rPr>
          <w:rFonts w:eastAsia="Times New Roman" w:cstheme="minorHAnsi"/>
          <w:sz w:val="24"/>
          <w:szCs w:val="24"/>
          <w:lang w:eastAsia="pl-PL"/>
        </w:rPr>
        <w:t xml:space="preserve"> nie później niż następnego dnia roboczego od dnia jego otrzymania.</w:t>
      </w:r>
    </w:p>
    <w:p w14:paraId="39C52B91" w14:textId="77777777" w:rsidR="00CD0E79" w:rsidRPr="00CD0E79" w:rsidRDefault="00CD0E79" w:rsidP="007E4F1F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CD0E79">
        <w:rPr>
          <w:rFonts w:eastAsia="Calibri" w:cstheme="minorHAnsi"/>
          <w:b/>
          <w:sz w:val="24"/>
          <w:szCs w:val="24"/>
        </w:rPr>
        <w:t>SPOSÓB ZAŁATWIENIA SPRAWY</w:t>
      </w:r>
    </w:p>
    <w:p w14:paraId="5C253456" w14:textId="77777777" w:rsidR="00CD0E79" w:rsidRPr="00CD0E79" w:rsidRDefault="00CD0E79" w:rsidP="007E4F1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W zależności od rodzaju wniosku, nastąpi:</w:t>
      </w:r>
    </w:p>
    <w:p w14:paraId="1A55BF34" w14:textId="77777777" w:rsidR="00CD0E79" w:rsidRPr="00CD0E79" w:rsidRDefault="00CD0E79" w:rsidP="007E4F1F">
      <w:pPr>
        <w:numPr>
          <w:ilvl w:val="0"/>
          <w:numId w:val="16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wpis do CEIDG,</w:t>
      </w:r>
    </w:p>
    <w:p w14:paraId="6695004F" w14:textId="77777777" w:rsidR="00CD0E79" w:rsidRPr="00CD0E79" w:rsidRDefault="00CD0E79" w:rsidP="007E4F1F">
      <w:pPr>
        <w:numPr>
          <w:ilvl w:val="0"/>
          <w:numId w:val="16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zmiana wpisu do CEIDG,</w:t>
      </w:r>
    </w:p>
    <w:p w14:paraId="7D39CF68" w14:textId="77777777" w:rsidR="00CD0E79" w:rsidRPr="00CD0E79" w:rsidRDefault="00CD0E79" w:rsidP="007E4F1F">
      <w:pPr>
        <w:numPr>
          <w:ilvl w:val="0"/>
          <w:numId w:val="16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 xml:space="preserve">wpis informacji o zawieszeniu działalności gospodarczej, </w:t>
      </w:r>
    </w:p>
    <w:p w14:paraId="2DD6BA86" w14:textId="77777777" w:rsidR="00CD0E79" w:rsidRPr="00CD0E79" w:rsidRDefault="00CD0E79" w:rsidP="007E4F1F">
      <w:pPr>
        <w:numPr>
          <w:ilvl w:val="0"/>
          <w:numId w:val="16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wpis informacji o wznowieniu działalności gospodarczej,</w:t>
      </w:r>
    </w:p>
    <w:p w14:paraId="21BE7655" w14:textId="77777777" w:rsidR="00CD0E79" w:rsidRPr="00CD0E79" w:rsidRDefault="00CD0E79" w:rsidP="007E4F1F">
      <w:pPr>
        <w:numPr>
          <w:ilvl w:val="0"/>
          <w:numId w:val="16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wykreślenie wpisu w CEIDG.</w:t>
      </w:r>
    </w:p>
    <w:p w14:paraId="601C652B" w14:textId="756D73E1" w:rsidR="00CD0E79" w:rsidRPr="007E4F1F" w:rsidRDefault="00CD0E79" w:rsidP="007E4F1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 xml:space="preserve">Zaświadczeniem o wpisie do ewidencji działalności gospodarczej jest wydruk ze strony internetowej </w:t>
      </w:r>
      <w:hyperlink r:id="rId12" w:history="1">
        <w:r w:rsidRPr="00CD0E79">
          <w:rPr>
            <w:rFonts w:eastAsia="Calibri" w:cstheme="minorHAnsi"/>
            <w:color w:val="0000FF"/>
            <w:sz w:val="24"/>
            <w:szCs w:val="24"/>
            <w:u w:val="single"/>
          </w:rPr>
          <w:t>www.ceidg.gov.pl</w:t>
        </w:r>
      </w:hyperlink>
      <w:r w:rsidRPr="00CD0E79">
        <w:rPr>
          <w:rFonts w:eastAsia="Calibri" w:cstheme="minorHAnsi"/>
          <w:sz w:val="24"/>
          <w:szCs w:val="24"/>
        </w:rPr>
        <w:t>.</w:t>
      </w:r>
    </w:p>
    <w:p w14:paraId="3C620A9F" w14:textId="77777777" w:rsidR="00CD0E79" w:rsidRPr="00CD0E79" w:rsidRDefault="00CD0E79" w:rsidP="007E4F1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D0E79">
        <w:rPr>
          <w:rFonts w:eastAsia="Times New Roman" w:cstheme="minorHAnsi"/>
          <w:b/>
          <w:bCs/>
          <w:sz w:val="24"/>
          <w:szCs w:val="24"/>
        </w:rPr>
        <w:t>OPŁATY</w:t>
      </w:r>
    </w:p>
    <w:p w14:paraId="183E5419" w14:textId="77777777" w:rsidR="00CD0E79" w:rsidRPr="00CD0E79" w:rsidRDefault="00CD0E79" w:rsidP="007E4F1F">
      <w:pPr>
        <w:numPr>
          <w:ilvl w:val="0"/>
          <w:numId w:val="1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 xml:space="preserve">Wniosek o wpis do Centralnej Ewidencji i Informacji o Działalności Gospodarczej </w:t>
      </w:r>
      <w:r w:rsidRPr="00CD0E79">
        <w:rPr>
          <w:rFonts w:eastAsia="Calibri" w:cstheme="minorHAnsi"/>
          <w:b/>
          <w:sz w:val="24"/>
          <w:szCs w:val="24"/>
        </w:rPr>
        <w:t>jest wolny od opłat</w:t>
      </w:r>
      <w:r w:rsidRPr="00CD0E79">
        <w:rPr>
          <w:rFonts w:eastAsia="Calibri" w:cstheme="minorHAnsi"/>
          <w:sz w:val="24"/>
          <w:szCs w:val="24"/>
        </w:rPr>
        <w:t>.</w:t>
      </w:r>
    </w:p>
    <w:p w14:paraId="2A2D10DC" w14:textId="5983BB1B" w:rsidR="00CD0E79" w:rsidRDefault="00CD0E79" w:rsidP="007E4F1F">
      <w:pPr>
        <w:numPr>
          <w:ilvl w:val="0"/>
          <w:numId w:val="1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 xml:space="preserve">Od złożenia dokumentu stwierdzającego udzielenie pełnomocnictwa pobierana jest opłata skarbowa w wysokości </w:t>
      </w:r>
      <w:r w:rsidRPr="00215EFE">
        <w:rPr>
          <w:rFonts w:eastAsia="Calibri" w:cstheme="minorHAnsi"/>
          <w:b/>
          <w:bCs/>
          <w:sz w:val="24"/>
          <w:szCs w:val="24"/>
        </w:rPr>
        <w:t>17,00</w:t>
      </w:r>
      <w:r w:rsidRPr="00CD0E79">
        <w:rPr>
          <w:rFonts w:eastAsia="Calibri" w:cstheme="minorHAnsi"/>
          <w:sz w:val="24"/>
          <w:szCs w:val="24"/>
        </w:rPr>
        <w:t xml:space="preserve"> </w:t>
      </w:r>
      <w:r w:rsidRPr="00057C09">
        <w:rPr>
          <w:rFonts w:eastAsia="Calibri" w:cstheme="minorHAnsi"/>
          <w:b/>
          <w:bCs/>
          <w:sz w:val="24"/>
          <w:szCs w:val="24"/>
        </w:rPr>
        <w:t>złotych.</w:t>
      </w:r>
      <w:r w:rsidRPr="00CD0E79">
        <w:rPr>
          <w:rFonts w:eastAsia="Calibri" w:cstheme="minorHAnsi"/>
          <w:sz w:val="24"/>
          <w:szCs w:val="24"/>
        </w:rPr>
        <w:t xml:space="preserve"> </w:t>
      </w:r>
    </w:p>
    <w:p w14:paraId="5B9FD417" w14:textId="77777777" w:rsidR="007E4F1F" w:rsidRDefault="007E4F1F" w:rsidP="007E4F1F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7E4F1F">
        <w:rPr>
          <w:rFonts w:cstheme="minorHAnsi"/>
          <w:sz w:val="24"/>
          <w:szCs w:val="24"/>
        </w:rPr>
        <w:t xml:space="preserve">Opłatę należy uiścić na rachunek bankowy Urzędu Miejskiego w Książu Wlkp., ul. Stacha Wichury 11a o numerze </w:t>
      </w:r>
      <w:r w:rsidRPr="007E4F1F">
        <w:rPr>
          <w:rFonts w:cstheme="minorHAnsi"/>
          <w:b/>
          <w:sz w:val="24"/>
          <w:szCs w:val="24"/>
        </w:rPr>
        <w:t xml:space="preserve">43 9084 1026 0300 0101 2000 0001. </w:t>
      </w:r>
    </w:p>
    <w:p w14:paraId="12A6C069" w14:textId="36D8E076" w:rsidR="007E4F1F" w:rsidRPr="007E4F1F" w:rsidRDefault="007E4F1F" w:rsidP="007E4F1F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7E4F1F">
        <w:rPr>
          <w:rFonts w:cstheme="minorHAnsi"/>
          <w:sz w:val="24"/>
          <w:szCs w:val="24"/>
        </w:rPr>
        <w:t xml:space="preserve">Dowód uiszczenia opłaty należy dołączyć do składanych dokumentów. </w:t>
      </w:r>
    </w:p>
    <w:p w14:paraId="1765E5C7" w14:textId="66A72F92" w:rsidR="00CD0E79" w:rsidRPr="007E4F1F" w:rsidRDefault="00CD0E79" w:rsidP="007E4F1F">
      <w:pPr>
        <w:spacing w:after="0" w:line="360" w:lineRule="auto"/>
        <w:ind w:left="360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i/>
          <w:sz w:val="24"/>
          <w:szCs w:val="24"/>
        </w:rPr>
        <w:t>UWAGA! Zwolnione od opłaty jest pełnomocnictwo udzielane: małżonkowi, wstępnemu, zstępnemu lub rodzeństwu</w:t>
      </w:r>
      <w:r w:rsidR="007E4F1F">
        <w:rPr>
          <w:rFonts w:eastAsia="Calibri" w:cstheme="minorHAnsi"/>
          <w:i/>
          <w:sz w:val="24"/>
          <w:szCs w:val="24"/>
        </w:rPr>
        <w:t xml:space="preserve">. </w:t>
      </w:r>
    </w:p>
    <w:p w14:paraId="3B2CBB91" w14:textId="77777777" w:rsidR="00CD0E79" w:rsidRPr="00CD0E79" w:rsidRDefault="00CD0E79" w:rsidP="007E4F1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D0E79">
        <w:rPr>
          <w:rFonts w:eastAsia="Times New Roman" w:cstheme="minorHAnsi"/>
          <w:b/>
          <w:bCs/>
          <w:sz w:val="24"/>
          <w:szCs w:val="24"/>
        </w:rPr>
        <w:t>TRYB ODWOŁAWCZY</w:t>
      </w:r>
    </w:p>
    <w:p w14:paraId="3E246CF6" w14:textId="77777777" w:rsidR="00CD0E79" w:rsidRPr="00CD0E79" w:rsidRDefault="00CD0E79" w:rsidP="007E4F1F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D0E79">
        <w:rPr>
          <w:rFonts w:eastAsia="Times New Roman" w:cstheme="minorHAnsi"/>
          <w:bCs/>
          <w:sz w:val="24"/>
          <w:szCs w:val="24"/>
        </w:rPr>
        <w:t>Organem ewidencyjnym jest Ministerstwo Rozwoju i Technologii.</w:t>
      </w:r>
    </w:p>
    <w:p w14:paraId="2049C26D" w14:textId="3993E501" w:rsidR="00CD0E79" w:rsidRPr="007E4F1F" w:rsidRDefault="00CD0E79" w:rsidP="007E4F1F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D0E79">
        <w:rPr>
          <w:rFonts w:eastAsia="Times New Roman" w:cstheme="minorHAnsi"/>
          <w:bCs/>
          <w:sz w:val="24"/>
          <w:szCs w:val="24"/>
        </w:rPr>
        <w:t>Czynność organu gminy związana z przyjęciem wniosku, przekształceniem go w formę dokumentu elektronicznego i przesłaniem do CEIDG jest czynnością materialno-techniczną, od której nie przysługuje odwołanie.</w:t>
      </w:r>
    </w:p>
    <w:p w14:paraId="48B4A025" w14:textId="77777777" w:rsidR="00CD0E79" w:rsidRPr="00CD0E79" w:rsidRDefault="00CD0E79" w:rsidP="007E4F1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D0E79">
        <w:rPr>
          <w:rFonts w:eastAsia="Times New Roman" w:cstheme="minorHAnsi"/>
          <w:b/>
          <w:bCs/>
          <w:sz w:val="24"/>
          <w:szCs w:val="24"/>
        </w:rPr>
        <w:t>PODSTAWA PRAWNA</w:t>
      </w:r>
    </w:p>
    <w:p w14:paraId="54708F65" w14:textId="529A8DE6" w:rsidR="00CD0E79" w:rsidRDefault="00CD0E79" w:rsidP="007E4F1F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</w:rPr>
      </w:pPr>
      <w:r w:rsidRPr="007E4F1F">
        <w:rPr>
          <w:rFonts w:eastAsia="Times New Roman" w:cstheme="minorHAnsi"/>
          <w:bCs/>
          <w:iCs/>
          <w:sz w:val="24"/>
          <w:szCs w:val="24"/>
        </w:rPr>
        <w:t>Ustawa z dnia 6 marca 2018 r. Prawo przedsiębiorców  (Dz. U. z 2024r. poz.236</w:t>
      </w:r>
      <w:r w:rsidR="00215EFE" w:rsidRPr="007E4F1F">
        <w:rPr>
          <w:rFonts w:eastAsia="Times New Roman" w:cstheme="minorHAnsi"/>
          <w:bCs/>
          <w:iCs/>
          <w:sz w:val="24"/>
          <w:szCs w:val="24"/>
        </w:rPr>
        <w:t xml:space="preserve"> ze zm.</w:t>
      </w:r>
      <w:r w:rsidRPr="007E4F1F">
        <w:rPr>
          <w:rFonts w:eastAsia="Times New Roman" w:cstheme="minorHAnsi"/>
          <w:bCs/>
          <w:iCs/>
          <w:sz w:val="24"/>
          <w:szCs w:val="24"/>
        </w:rPr>
        <w:t xml:space="preserve">). </w:t>
      </w:r>
    </w:p>
    <w:p w14:paraId="7D39FB5E" w14:textId="12212896" w:rsidR="00CD0E79" w:rsidRPr="007E4F1F" w:rsidRDefault="007E4F1F" w:rsidP="007E4F1F">
      <w:pPr>
        <w:pStyle w:val="Nagwek3"/>
        <w:numPr>
          <w:ilvl w:val="0"/>
          <w:numId w:val="21"/>
        </w:numPr>
        <w:spacing w:before="0" w:after="0" w:line="360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7E4F1F">
        <w:rPr>
          <w:rFonts w:ascii="Calibri" w:hAnsi="Calibri" w:cs="Calibri"/>
          <w:b w:val="0"/>
          <w:bCs w:val="0"/>
          <w:sz w:val="24"/>
          <w:szCs w:val="24"/>
        </w:rPr>
        <w:lastRenderedPageBreak/>
        <w:t>Ustawa z dnia 16 listopada 2006 r. o opłacie skarbowej (Dz. U. z 2023 r. poz. 2111 ze zm.).</w:t>
      </w:r>
    </w:p>
    <w:p w14:paraId="346D31A5" w14:textId="77777777" w:rsidR="00CD0E79" w:rsidRPr="00CD0E79" w:rsidRDefault="00CD0E79" w:rsidP="007E4F1F">
      <w:pPr>
        <w:spacing w:after="0" w:line="360" w:lineRule="auto"/>
        <w:contextualSpacing/>
        <w:rPr>
          <w:rFonts w:eastAsia="Calibri" w:cstheme="minorHAnsi"/>
          <w:b/>
          <w:sz w:val="24"/>
          <w:szCs w:val="24"/>
        </w:rPr>
      </w:pPr>
      <w:r w:rsidRPr="00CD0E79">
        <w:rPr>
          <w:rFonts w:eastAsia="Calibri" w:cstheme="minorHAnsi"/>
          <w:b/>
          <w:sz w:val="24"/>
          <w:szCs w:val="24"/>
        </w:rPr>
        <w:t>DODATKOWE INFORMACJE</w:t>
      </w:r>
    </w:p>
    <w:p w14:paraId="5C166161" w14:textId="77777777" w:rsidR="00CD0E79" w:rsidRPr="00CD0E79" w:rsidRDefault="00CD0E79" w:rsidP="007E4F1F">
      <w:pPr>
        <w:numPr>
          <w:ilvl w:val="0"/>
          <w:numId w:val="18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 xml:space="preserve">Osoba fizyczna może podjąć działalność gospodarczą po dokonaniu zgłoszenia do Centralnej Ewidencji i Informacji o Działalności Gospodarczej (CEIDG) prowadzonej  w systemie teleinformatycznym przez Ministerstwo Rozwoju i Technologii. Organem ewidencyjnym jest Minister Rozwoju i Technologii. </w:t>
      </w:r>
    </w:p>
    <w:p w14:paraId="61A2A94B" w14:textId="77777777" w:rsidR="00CD0E79" w:rsidRPr="00CD0E79" w:rsidRDefault="00CD0E79" w:rsidP="007E4F1F">
      <w:pPr>
        <w:numPr>
          <w:ilvl w:val="0"/>
          <w:numId w:val="18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 xml:space="preserve">Zgłoszenia dokonuje się na podstawie Wniosku CEIDG-1 o wpis do Centralnej Ewidencji i Informacji o Działalności Gospodarczej. </w:t>
      </w:r>
    </w:p>
    <w:p w14:paraId="38458108" w14:textId="77777777" w:rsidR="00CD0E79" w:rsidRPr="00CD0E79" w:rsidRDefault="00CD0E79" w:rsidP="007E4F1F">
      <w:pPr>
        <w:numPr>
          <w:ilvl w:val="0"/>
          <w:numId w:val="18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Wniosek CEIDG-1 służy jednocześnie do zgłaszania zmian we wpisie do CEIDG, informacji o zawieszeniu, wznowieniu lub zaprzestaniu wykonywania działalności gospodarczej.</w:t>
      </w:r>
    </w:p>
    <w:p w14:paraId="5D73E121" w14:textId="77777777" w:rsidR="00CD0E79" w:rsidRPr="00CD0E79" w:rsidRDefault="00CD0E79" w:rsidP="007E4F1F">
      <w:pPr>
        <w:numPr>
          <w:ilvl w:val="0"/>
          <w:numId w:val="18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Wniosek CEIDG-1 posiada załączniki:</w:t>
      </w:r>
    </w:p>
    <w:p w14:paraId="419084EE" w14:textId="77777777" w:rsidR="00CD0E79" w:rsidRPr="00CD0E79" w:rsidRDefault="00CD0E79" w:rsidP="007E4F1F">
      <w:pPr>
        <w:numPr>
          <w:ilvl w:val="0"/>
          <w:numId w:val="19"/>
        </w:numPr>
        <w:spacing w:after="0" w:line="360" w:lineRule="auto"/>
        <w:ind w:left="1208" w:hanging="357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CEIDG-RD – służy do wpisywania dodatkowych rodzajów działalności gospodarczej,</w:t>
      </w:r>
    </w:p>
    <w:p w14:paraId="60488569" w14:textId="77777777" w:rsidR="00CD0E79" w:rsidRPr="00CD0E79" w:rsidRDefault="00CD0E79" w:rsidP="007E4F1F">
      <w:pPr>
        <w:numPr>
          <w:ilvl w:val="0"/>
          <w:numId w:val="19"/>
        </w:numPr>
        <w:spacing w:after="0" w:line="360" w:lineRule="auto"/>
        <w:ind w:left="1208" w:hanging="357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CEIDG-MW – służy do wpisywania dodatkowych miejsc wykonywania działalności gospodarczej,</w:t>
      </w:r>
    </w:p>
    <w:p w14:paraId="5932FD03" w14:textId="77777777" w:rsidR="00CD0E79" w:rsidRPr="00CD0E79" w:rsidRDefault="00CD0E79" w:rsidP="007E4F1F">
      <w:pPr>
        <w:numPr>
          <w:ilvl w:val="0"/>
          <w:numId w:val="19"/>
        </w:numPr>
        <w:spacing w:after="0" w:line="360" w:lineRule="auto"/>
        <w:ind w:left="1208" w:hanging="357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CEIDG-RB – służy do podawania informacji o rachunkach bankowych,</w:t>
      </w:r>
    </w:p>
    <w:p w14:paraId="14213D33" w14:textId="77777777" w:rsidR="00CD0E79" w:rsidRPr="00CD0E79" w:rsidRDefault="00CD0E79" w:rsidP="007E4F1F">
      <w:pPr>
        <w:numPr>
          <w:ilvl w:val="0"/>
          <w:numId w:val="19"/>
        </w:numPr>
        <w:spacing w:after="0" w:line="360" w:lineRule="auto"/>
        <w:ind w:left="1208" w:hanging="357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CEIDG-SC – służy do określania udziału w spółkach cywilnych,</w:t>
      </w:r>
    </w:p>
    <w:p w14:paraId="5A359096" w14:textId="77777777" w:rsidR="00CD0E79" w:rsidRPr="00CD0E79" w:rsidRDefault="00CD0E79" w:rsidP="007E4F1F">
      <w:pPr>
        <w:numPr>
          <w:ilvl w:val="0"/>
          <w:numId w:val="19"/>
        </w:numPr>
        <w:spacing w:after="0" w:line="360" w:lineRule="auto"/>
        <w:ind w:left="1208" w:hanging="357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CEIDG-PN – służy do udzielania pełnomocnictwa.</w:t>
      </w:r>
    </w:p>
    <w:p w14:paraId="53F8BA22" w14:textId="77777777" w:rsidR="00CD0E79" w:rsidRPr="00CD0E79" w:rsidRDefault="00CD0E79" w:rsidP="007E4F1F">
      <w:pPr>
        <w:numPr>
          <w:ilvl w:val="0"/>
          <w:numId w:val="18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Wniosek CEIDG-1 dla osób fizycznych wykonujących działalność gospodarczą jest jednocześnie:</w:t>
      </w:r>
    </w:p>
    <w:p w14:paraId="08099CEC" w14:textId="77777777" w:rsidR="00CD0E79" w:rsidRPr="00CD0E79" w:rsidRDefault="00CD0E79" w:rsidP="007E4F1F">
      <w:pPr>
        <w:numPr>
          <w:ilvl w:val="0"/>
          <w:numId w:val="23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wnioskiem o wpis do krajowego rejestru urzędowego podmiotów gospodarki narodowej (REGON),</w:t>
      </w:r>
    </w:p>
    <w:p w14:paraId="73D5B2CB" w14:textId="77777777" w:rsidR="00CD0E79" w:rsidRPr="00CD0E79" w:rsidRDefault="00CD0E79" w:rsidP="007E4F1F">
      <w:pPr>
        <w:numPr>
          <w:ilvl w:val="0"/>
          <w:numId w:val="23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zgłoszeniem identyfikacyjny albo aktualizacyjnym  do naczelnika urzędu skarbowego (NIP),</w:t>
      </w:r>
    </w:p>
    <w:p w14:paraId="68390443" w14:textId="77777777" w:rsidR="00CD0E79" w:rsidRPr="00CD0E79" w:rsidRDefault="00CD0E79" w:rsidP="007E4F1F">
      <w:pPr>
        <w:numPr>
          <w:ilvl w:val="0"/>
          <w:numId w:val="23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oświadczeniem o wyborze formy opodatkowania podatkiem dochodowym od osób fizycznych,</w:t>
      </w:r>
    </w:p>
    <w:p w14:paraId="6E657B8B" w14:textId="77777777" w:rsidR="00CD0E79" w:rsidRPr="00CD0E79" w:rsidRDefault="00CD0E79" w:rsidP="007E4F1F">
      <w:pPr>
        <w:numPr>
          <w:ilvl w:val="0"/>
          <w:numId w:val="23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zgłoszeniem albo zmianą zgłoszenia płatnika składek do Zakładu Ubezpieczeń Społecznych,</w:t>
      </w:r>
    </w:p>
    <w:p w14:paraId="46417157" w14:textId="77777777" w:rsidR="00CD0E79" w:rsidRPr="00CD0E79" w:rsidRDefault="00CD0E79" w:rsidP="007E4F1F">
      <w:pPr>
        <w:numPr>
          <w:ilvl w:val="0"/>
          <w:numId w:val="23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t>oświadczeniem o kontynuowaniu ubezpieczenia społecznego rolników.</w:t>
      </w:r>
    </w:p>
    <w:p w14:paraId="6B707AB6" w14:textId="3FCEA475" w:rsidR="00EC04C7" w:rsidRPr="007E4F1F" w:rsidRDefault="00CD0E79" w:rsidP="007E4F1F">
      <w:pPr>
        <w:numPr>
          <w:ilvl w:val="0"/>
          <w:numId w:val="18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D0E79">
        <w:rPr>
          <w:rFonts w:eastAsia="Calibri" w:cstheme="minorHAnsi"/>
          <w:sz w:val="24"/>
          <w:szCs w:val="24"/>
        </w:rPr>
        <w:lastRenderedPageBreak/>
        <w:t>Wniosek CEIDG-1 służy także do dokonywania aktualizacji danych nieobjętych wpisem do CEIDG.</w:t>
      </w:r>
    </w:p>
    <w:p w14:paraId="0D9F72A7" w14:textId="77777777" w:rsidR="007E4F1F" w:rsidRDefault="007E4F1F" w:rsidP="007E4F1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5E0F5792" w:rsidR="00EC04C7" w:rsidRPr="00CD0E79" w:rsidRDefault="00EC04C7" w:rsidP="007E4F1F">
      <w:pPr>
        <w:spacing w:after="0" w:line="360" w:lineRule="auto"/>
        <w:rPr>
          <w:rFonts w:cstheme="minorHAnsi"/>
          <w:b/>
          <w:sz w:val="24"/>
          <w:szCs w:val="24"/>
        </w:rPr>
      </w:pPr>
      <w:r w:rsidRPr="00CD0E79">
        <w:rPr>
          <w:rFonts w:cstheme="minorHAnsi"/>
          <w:b/>
          <w:sz w:val="24"/>
          <w:szCs w:val="24"/>
        </w:rPr>
        <w:t>DATA OSTATNIEGO PRZEGLĄDU/AKTUALIZACJI</w:t>
      </w:r>
      <w:r w:rsidR="007E4F1F">
        <w:rPr>
          <w:rFonts w:cstheme="minorHAnsi"/>
          <w:b/>
          <w:sz w:val="24"/>
          <w:szCs w:val="24"/>
        </w:rPr>
        <w:t xml:space="preserve">: </w:t>
      </w:r>
      <w:r w:rsidR="007E4F1F" w:rsidRPr="007E4F1F">
        <w:rPr>
          <w:rFonts w:cstheme="minorHAnsi"/>
          <w:bCs/>
          <w:sz w:val="24"/>
          <w:szCs w:val="24"/>
        </w:rPr>
        <w:t>10</w:t>
      </w:r>
      <w:r w:rsidR="007D2A56" w:rsidRPr="007E4F1F">
        <w:rPr>
          <w:rFonts w:cstheme="minorHAnsi"/>
          <w:bCs/>
          <w:sz w:val="24"/>
          <w:szCs w:val="24"/>
        </w:rPr>
        <w:t>.0</w:t>
      </w:r>
      <w:r w:rsidR="007E4F1F" w:rsidRPr="007E4F1F">
        <w:rPr>
          <w:rFonts w:cstheme="minorHAnsi"/>
          <w:bCs/>
          <w:sz w:val="24"/>
          <w:szCs w:val="24"/>
        </w:rPr>
        <w:t>6</w:t>
      </w:r>
      <w:r w:rsidR="007D2A56" w:rsidRPr="007E4F1F">
        <w:rPr>
          <w:rFonts w:cstheme="minorHAnsi"/>
          <w:bCs/>
          <w:sz w:val="24"/>
          <w:szCs w:val="24"/>
        </w:rPr>
        <w:t>.2025 r.</w:t>
      </w:r>
    </w:p>
    <w:p w14:paraId="42140EB0" w14:textId="77777777" w:rsidR="00EC04C7" w:rsidRPr="00CD0E79" w:rsidRDefault="00EC04C7" w:rsidP="007E4F1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33239EE5" w14:textId="77777777" w:rsidR="007E4F1F" w:rsidRDefault="007E4F1F" w:rsidP="007E4F1F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Sporządziła: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Stanowisko do spraw ewidencji ludności, dowodów osobistych i działalności gospodarczej</w:t>
      </w:r>
    </w:p>
    <w:p w14:paraId="78938E08" w14:textId="77777777" w:rsidR="007E4F1F" w:rsidRDefault="007E4F1F" w:rsidP="007E4F1F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4FBCB6C0" w14:textId="77777777" w:rsidR="007E4F1F" w:rsidRDefault="007E4F1F" w:rsidP="007E4F1F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15BBC8AE" w14:textId="77777777" w:rsidR="007E4F1F" w:rsidRDefault="007E4F1F" w:rsidP="007E4F1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67446BBF" w14:textId="2C13907B" w:rsidR="008A6695" w:rsidRPr="00D7325A" w:rsidRDefault="008A6695" w:rsidP="007E4F1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sectPr w:rsidR="008A6695" w:rsidRPr="00D7325A" w:rsidSect="00B37580">
      <w:headerReference w:type="default" r:id="rId13"/>
      <w:footerReference w:type="default" r:id="rId14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766"/>
    <w:multiLevelType w:val="hybridMultilevel"/>
    <w:tmpl w:val="BDFC0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4948"/>
    <w:multiLevelType w:val="hybridMultilevel"/>
    <w:tmpl w:val="38D0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3C29"/>
    <w:multiLevelType w:val="hybridMultilevel"/>
    <w:tmpl w:val="0E44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92ED9"/>
    <w:multiLevelType w:val="hybridMultilevel"/>
    <w:tmpl w:val="9F840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B70D2"/>
    <w:multiLevelType w:val="hybridMultilevel"/>
    <w:tmpl w:val="3160985E"/>
    <w:lvl w:ilvl="0" w:tplc="DC8C9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6099D"/>
    <w:multiLevelType w:val="hybridMultilevel"/>
    <w:tmpl w:val="6E623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F67C0"/>
    <w:multiLevelType w:val="hybridMultilevel"/>
    <w:tmpl w:val="AA62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346B"/>
    <w:multiLevelType w:val="hybridMultilevel"/>
    <w:tmpl w:val="392C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1CE0"/>
    <w:multiLevelType w:val="hybridMultilevel"/>
    <w:tmpl w:val="E8942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7292"/>
    <w:multiLevelType w:val="hybridMultilevel"/>
    <w:tmpl w:val="2ABC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10480">
    <w:abstractNumId w:val="18"/>
  </w:num>
  <w:num w:numId="2" w16cid:durableId="1910265121">
    <w:abstractNumId w:val="6"/>
  </w:num>
  <w:num w:numId="3" w16cid:durableId="1801922658">
    <w:abstractNumId w:val="14"/>
  </w:num>
  <w:num w:numId="4" w16cid:durableId="402727331">
    <w:abstractNumId w:val="7"/>
  </w:num>
  <w:num w:numId="5" w16cid:durableId="1574311135">
    <w:abstractNumId w:val="12"/>
  </w:num>
  <w:num w:numId="6" w16cid:durableId="1595044612">
    <w:abstractNumId w:val="8"/>
  </w:num>
  <w:num w:numId="7" w16cid:durableId="1856840438">
    <w:abstractNumId w:val="20"/>
  </w:num>
  <w:num w:numId="8" w16cid:durableId="1629428547">
    <w:abstractNumId w:val="0"/>
  </w:num>
  <w:num w:numId="9" w16cid:durableId="954600107">
    <w:abstractNumId w:val="21"/>
  </w:num>
  <w:num w:numId="10" w16cid:durableId="1796288850">
    <w:abstractNumId w:val="11"/>
  </w:num>
  <w:num w:numId="11" w16cid:durableId="1181745647">
    <w:abstractNumId w:val="17"/>
  </w:num>
  <w:num w:numId="12" w16cid:durableId="1598444392">
    <w:abstractNumId w:val="3"/>
  </w:num>
  <w:num w:numId="13" w16cid:durableId="606498446">
    <w:abstractNumId w:val="10"/>
  </w:num>
  <w:num w:numId="14" w16cid:durableId="1298023758">
    <w:abstractNumId w:val="2"/>
  </w:num>
  <w:num w:numId="15" w16cid:durableId="1066297959">
    <w:abstractNumId w:val="4"/>
  </w:num>
  <w:num w:numId="16" w16cid:durableId="947855058">
    <w:abstractNumId w:val="1"/>
  </w:num>
  <w:num w:numId="17" w16cid:durableId="203520157">
    <w:abstractNumId w:val="16"/>
  </w:num>
  <w:num w:numId="18" w16cid:durableId="698504621">
    <w:abstractNumId w:val="15"/>
  </w:num>
  <w:num w:numId="19" w16cid:durableId="2012752066">
    <w:abstractNumId w:val="13"/>
  </w:num>
  <w:num w:numId="20" w16cid:durableId="768233572">
    <w:abstractNumId w:val="19"/>
  </w:num>
  <w:num w:numId="21" w16cid:durableId="674189470">
    <w:abstractNumId w:val="22"/>
  </w:num>
  <w:num w:numId="22" w16cid:durableId="1000230696">
    <w:abstractNumId w:val="9"/>
  </w:num>
  <w:num w:numId="23" w16cid:durableId="1755777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434EC"/>
    <w:rsid w:val="00056556"/>
    <w:rsid w:val="00057C09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22C2"/>
    <w:rsid w:val="00115640"/>
    <w:rsid w:val="00117334"/>
    <w:rsid w:val="00122337"/>
    <w:rsid w:val="001269FA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15EFE"/>
    <w:rsid w:val="00221FB1"/>
    <w:rsid w:val="00224CE5"/>
    <w:rsid w:val="00234A06"/>
    <w:rsid w:val="002A2B23"/>
    <w:rsid w:val="002B5F5B"/>
    <w:rsid w:val="002C3273"/>
    <w:rsid w:val="002E619B"/>
    <w:rsid w:val="00315B87"/>
    <w:rsid w:val="0033238C"/>
    <w:rsid w:val="003606C4"/>
    <w:rsid w:val="00384A32"/>
    <w:rsid w:val="003B6C71"/>
    <w:rsid w:val="003D6329"/>
    <w:rsid w:val="003D7BAD"/>
    <w:rsid w:val="003F2B29"/>
    <w:rsid w:val="003F7B38"/>
    <w:rsid w:val="004053AA"/>
    <w:rsid w:val="004815BA"/>
    <w:rsid w:val="00495215"/>
    <w:rsid w:val="004B6E76"/>
    <w:rsid w:val="004C7E59"/>
    <w:rsid w:val="004D66AF"/>
    <w:rsid w:val="004E4288"/>
    <w:rsid w:val="004E58A5"/>
    <w:rsid w:val="004F0139"/>
    <w:rsid w:val="00547923"/>
    <w:rsid w:val="00555287"/>
    <w:rsid w:val="00563260"/>
    <w:rsid w:val="0056763C"/>
    <w:rsid w:val="0057438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43F6A"/>
    <w:rsid w:val="0065254D"/>
    <w:rsid w:val="0066231C"/>
    <w:rsid w:val="00672582"/>
    <w:rsid w:val="006B5C6A"/>
    <w:rsid w:val="006C1C56"/>
    <w:rsid w:val="006C339A"/>
    <w:rsid w:val="006C6D6C"/>
    <w:rsid w:val="006E0848"/>
    <w:rsid w:val="006F329E"/>
    <w:rsid w:val="00702CAE"/>
    <w:rsid w:val="007038F1"/>
    <w:rsid w:val="00703D1F"/>
    <w:rsid w:val="0072701D"/>
    <w:rsid w:val="00761C03"/>
    <w:rsid w:val="00780B5A"/>
    <w:rsid w:val="007B2752"/>
    <w:rsid w:val="007D2A56"/>
    <w:rsid w:val="007E4F1F"/>
    <w:rsid w:val="007F1F4F"/>
    <w:rsid w:val="008155DB"/>
    <w:rsid w:val="00826A39"/>
    <w:rsid w:val="008509DC"/>
    <w:rsid w:val="00851BBF"/>
    <w:rsid w:val="00857E68"/>
    <w:rsid w:val="00871744"/>
    <w:rsid w:val="008A39F0"/>
    <w:rsid w:val="008A6695"/>
    <w:rsid w:val="008B05AA"/>
    <w:rsid w:val="008C04C2"/>
    <w:rsid w:val="008C77D1"/>
    <w:rsid w:val="008E0170"/>
    <w:rsid w:val="008E5710"/>
    <w:rsid w:val="008F51F4"/>
    <w:rsid w:val="00900808"/>
    <w:rsid w:val="00903693"/>
    <w:rsid w:val="00913F12"/>
    <w:rsid w:val="00934654"/>
    <w:rsid w:val="00940004"/>
    <w:rsid w:val="0098607D"/>
    <w:rsid w:val="00990E6B"/>
    <w:rsid w:val="009A395C"/>
    <w:rsid w:val="009D18C1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D2540"/>
    <w:rsid w:val="00AD6343"/>
    <w:rsid w:val="00B04453"/>
    <w:rsid w:val="00B26F6F"/>
    <w:rsid w:val="00B37580"/>
    <w:rsid w:val="00B402B5"/>
    <w:rsid w:val="00B6585D"/>
    <w:rsid w:val="00B65A07"/>
    <w:rsid w:val="00B8102D"/>
    <w:rsid w:val="00B82672"/>
    <w:rsid w:val="00B95146"/>
    <w:rsid w:val="00BA0E46"/>
    <w:rsid w:val="00C13124"/>
    <w:rsid w:val="00C17360"/>
    <w:rsid w:val="00C255AB"/>
    <w:rsid w:val="00C260B0"/>
    <w:rsid w:val="00C3679E"/>
    <w:rsid w:val="00C44F17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D0E79"/>
    <w:rsid w:val="00CE5BEE"/>
    <w:rsid w:val="00D23A55"/>
    <w:rsid w:val="00D27DDC"/>
    <w:rsid w:val="00D36D91"/>
    <w:rsid w:val="00D52F25"/>
    <w:rsid w:val="00D545EA"/>
    <w:rsid w:val="00D65F89"/>
    <w:rsid w:val="00D7325A"/>
    <w:rsid w:val="00D875BD"/>
    <w:rsid w:val="00D91BBB"/>
    <w:rsid w:val="00D96ED2"/>
    <w:rsid w:val="00DB7364"/>
    <w:rsid w:val="00DC0FE5"/>
    <w:rsid w:val="00E00702"/>
    <w:rsid w:val="00E127F7"/>
    <w:rsid w:val="00E14FF6"/>
    <w:rsid w:val="00E44799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61C53"/>
    <w:rsid w:val="00F75855"/>
    <w:rsid w:val="00F777CA"/>
    <w:rsid w:val="00F86A07"/>
    <w:rsid w:val="00FA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idg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idg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rm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goda.szaroszyk@ksiaz-wlk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8</cp:revision>
  <cp:lastPrinted>2025-06-10T10:20:00Z</cp:lastPrinted>
  <dcterms:created xsi:type="dcterms:W3CDTF">2025-04-09T10:19:00Z</dcterms:created>
  <dcterms:modified xsi:type="dcterms:W3CDTF">2025-06-10T10:28:00Z</dcterms:modified>
</cp:coreProperties>
</file>